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01BF2" w14:textId="3716109E" w:rsidR="00CE7CD6" w:rsidRPr="005A0C4E" w:rsidRDefault="00D47D9B" w:rsidP="00614DE1">
      <w:pPr>
        <w:jc w:val="center"/>
        <w:rPr>
          <w:rFonts w:ascii="Urbanist" w:hAnsi="Urbanist" w:cs="Urbanist"/>
          <w:b/>
          <w:bCs/>
          <w:sz w:val="16"/>
          <w:szCs w:val="16"/>
          <w:lang w:val="en-US"/>
        </w:rPr>
      </w:pPr>
      <w:r w:rsidRPr="005A0C4E">
        <w:rPr>
          <w:rFonts w:ascii="Urbanist" w:hAnsi="Urbanist" w:cs="Urbanist"/>
          <w:b/>
          <w:bCs/>
          <w:sz w:val="16"/>
          <w:szCs w:val="16"/>
          <w:lang w:val="en-US"/>
        </w:rPr>
        <w:t>GENERAL SALES CONDITIONS</w:t>
      </w:r>
    </w:p>
    <w:p w14:paraId="748C1550" w14:textId="77777777" w:rsidR="00866B2D" w:rsidRDefault="00866B2D" w:rsidP="00614DE1">
      <w:pPr>
        <w:widowControl w:val="0"/>
        <w:suppressAutoHyphens/>
        <w:autoSpaceDN w:val="0"/>
        <w:spacing w:after="0" w:line="240" w:lineRule="auto"/>
        <w:jc w:val="both"/>
        <w:textAlignment w:val="baseline"/>
        <w:rPr>
          <w:rFonts w:ascii="Urbanist" w:eastAsia="SimSun" w:hAnsi="Urbanist" w:cs="Urbanist"/>
          <w:b/>
          <w:kern w:val="3"/>
          <w:sz w:val="13"/>
          <w:szCs w:val="13"/>
          <w:lang w:val="en-US" w:eastAsia="zh-CN" w:bidi="hi-IN"/>
        </w:rPr>
        <w:sectPr w:rsidR="00866B2D" w:rsidSect="00D47D9B">
          <w:pgSz w:w="11906" w:h="16838"/>
          <w:pgMar w:top="720" w:right="720" w:bottom="720" w:left="720" w:header="708" w:footer="708" w:gutter="0"/>
          <w:cols w:space="708"/>
          <w:docGrid w:linePitch="360"/>
        </w:sectPr>
      </w:pPr>
    </w:p>
    <w:p w14:paraId="65F668C3" w14:textId="75CBD904" w:rsidR="00CB68E2" w:rsidRDefault="00D47D9B" w:rsidP="00614DE1">
      <w:pPr>
        <w:pStyle w:val="Paragrafoelenco"/>
        <w:widowControl w:val="0"/>
        <w:numPr>
          <w:ilvl w:val="0"/>
          <w:numId w:val="37"/>
        </w:numPr>
        <w:suppressAutoHyphens/>
        <w:autoSpaceDN w:val="0"/>
        <w:spacing w:after="120" w:line="200" w:lineRule="exact"/>
        <w:ind w:left="284" w:hanging="284"/>
        <w:contextualSpacing w:val="0"/>
        <w:jc w:val="both"/>
        <w:textAlignment w:val="baseline"/>
        <w:rPr>
          <w:rFonts w:ascii="Urbanist" w:eastAsia="SimSun" w:hAnsi="Urbanist" w:cs="Urbanist"/>
          <w:b/>
          <w:kern w:val="3"/>
          <w:sz w:val="16"/>
          <w:szCs w:val="16"/>
          <w:lang w:val="en-US" w:eastAsia="zh-CN" w:bidi="hi-IN"/>
        </w:rPr>
      </w:pPr>
      <w:r w:rsidRPr="00B30C44">
        <w:rPr>
          <w:rFonts w:ascii="Urbanist" w:eastAsia="SimSun" w:hAnsi="Urbanist" w:cs="Urbanist"/>
          <w:b/>
          <w:kern w:val="3"/>
          <w:sz w:val="16"/>
          <w:szCs w:val="16"/>
          <w:lang w:val="en-GB" w:eastAsia="zh-CN" w:bidi="hi-IN"/>
        </w:rPr>
        <w:t>SCOPE</w:t>
      </w:r>
    </w:p>
    <w:p w14:paraId="5AB998A4" w14:textId="490A9B09" w:rsidR="002F7EC6" w:rsidRDefault="00D47D9B"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sidRPr="002F7EC6">
        <w:rPr>
          <w:rFonts w:ascii="Urbanist" w:eastAsia="Times New Roman" w:hAnsi="Urbanist" w:cs="Urbanist"/>
          <w:kern w:val="3"/>
          <w:sz w:val="16"/>
          <w:szCs w:val="16"/>
          <w:lang w:val="en-GB" w:eastAsia="zh-CN"/>
        </w:rPr>
        <w:t xml:space="preserve">These General </w:t>
      </w:r>
      <w:r w:rsidR="00582F1F">
        <w:rPr>
          <w:rFonts w:ascii="Urbanist" w:eastAsia="Times New Roman" w:hAnsi="Urbanist" w:cs="Urbanist"/>
          <w:kern w:val="3"/>
          <w:sz w:val="16"/>
          <w:szCs w:val="16"/>
          <w:lang w:val="en-GB" w:eastAsia="zh-CN"/>
        </w:rPr>
        <w:t>Sales</w:t>
      </w:r>
      <w:r w:rsidRPr="002F7EC6">
        <w:rPr>
          <w:rFonts w:ascii="Urbanist" w:eastAsia="Times New Roman" w:hAnsi="Urbanist" w:cs="Urbanist"/>
          <w:kern w:val="3"/>
          <w:sz w:val="16"/>
          <w:szCs w:val="16"/>
          <w:lang w:val="en-GB" w:eastAsia="zh-CN"/>
        </w:rPr>
        <w:t xml:space="preserve"> Conditions (“</w:t>
      </w:r>
      <w:r w:rsidRPr="002F7EC6">
        <w:rPr>
          <w:rFonts w:ascii="Urbanist" w:eastAsia="Times New Roman" w:hAnsi="Urbanist" w:cs="Urbanist"/>
          <w:b/>
          <w:bCs/>
          <w:kern w:val="3"/>
          <w:sz w:val="16"/>
          <w:szCs w:val="16"/>
          <w:lang w:val="en-GB" w:eastAsia="zh-CN"/>
        </w:rPr>
        <w:t>General Conditions</w:t>
      </w:r>
      <w:r w:rsidRPr="002F7EC6">
        <w:rPr>
          <w:rFonts w:ascii="Urbanist" w:eastAsia="Times New Roman" w:hAnsi="Urbanist" w:cs="Urbanist"/>
          <w:kern w:val="3"/>
          <w:sz w:val="16"/>
          <w:szCs w:val="16"/>
          <w:lang w:val="en-GB" w:eastAsia="zh-CN"/>
        </w:rPr>
        <w:t>” or “</w:t>
      </w:r>
      <w:r w:rsidRPr="002F7EC6">
        <w:rPr>
          <w:rFonts w:ascii="Urbanist" w:eastAsia="Times New Roman" w:hAnsi="Urbanist" w:cs="Urbanist"/>
          <w:b/>
          <w:bCs/>
          <w:kern w:val="3"/>
          <w:sz w:val="16"/>
          <w:szCs w:val="16"/>
          <w:lang w:val="en-GB" w:eastAsia="zh-CN"/>
        </w:rPr>
        <w:t>Agreement</w:t>
      </w:r>
      <w:r w:rsidRPr="002F7EC6">
        <w:rPr>
          <w:rFonts w:ascii="Urbanist" w:eastAsia="Times New Roman" w:hAnsi="Urbanist" w:cs="Urbanist"/>
          <w:kern w:val="3"/>
          <w:sz w:val="16"/>
          <w:szCs w:val="16"/>
          <w:lang w:val="en-GB" w:eastAsia="zh-CN"/>
        </w:rPr>
        <w:t>”) discipline, and are applicable to, any products</w:t>
      </w:r>
      <w:r w:rsidR="00582F1F">
        <w:rPr>
          <w:rFonts w:ascii="Urbanist" w:eastAsia="Times New Roman" w:hAnsi="Urbanist" w:cs="Urbanist"/>
          <w:kern w:val="3"/>
          <w:sz w:val="16"/>
          <w:szCs w:val="16"/>
          <w:lang w:val="en-GB" w:eastAsia="zh-CN"/>
        </w:rPr>
        <w:t>, whether hardware or software, developed, manufactured, modified, and</w:t>
      </w:r>
      <w:r w:rsidR="00582F1F" w:rsidRPr="002F7EC6">
        <w:rPr>
          <w:rFonts w:ascii="Urbanist" w:eastAsia="Times New Roman" w:hAnsi="Urbanist" w:cs="Urbanist"/>
          <w:kern w:val="3"/>
          <w:sz w:val="16"/>
          <w:szCs w:val="16"/>
          <w:lang w:val="en-GB" w:eastAsia="zh-CN"/>
        </w:rPr>
        <w:t xml:space="preserve"> </w:t>
      </w:r>
      <w:r w:rsidRPr="002F7EC6">
        <w:rPr>
          <w:rFonts w:ascii="Urbanist" w:eastAsia="Times New Roman" w:hAnsi="Urbanist" w:cs="Urbanist"/>
          <w:kern w:val="3"/>
          <w:sz w:val="16"/>
          <w:szCs w:val="16"/>
          <w:lang w:val="en-GB" w:eastAsia="zh-CN"/>
        </w:rPr>
        <w:t>supplied (“</w:t>
      </w:r>
      <w:r w:rsidRPr="002F7EC6">
        <w:rPr>
          <w:rFonts w:ascii="Urbanist" w:eastAsia="Times New Roman" w:hAnsi="Urbanist" w:cs="Urbanist"/>
          <w:b/>
          <w:bCs/>
          <w:kern w:val="3"/>
          <w:sz w:val="16"/>
          <w:szCs w:val="16"/>
          <w:lang w:val="en-GB" w:eastAsia="zh-CN"/>
        </w:rPr>
        <w:t>Products</w:t>
      </w:r>
      <w:r w:rsidRPr="002F7EC6">
        <w:rPr>
          <w:rFonts w:ascii="Urbanist" w:eastAsia="Times New Roman" w:hAnsi="Urbanist" w:cs="Urbanist"/>
          <w:kern w:val="3"/>
          <w:sz w:val="16"/>
          <w:szCs w:val="16"/>
          <w:lang w:val="en-GB" w:eastAsia="zh-CN"/>
        </w:rPr>
        <w:t xml:space="preserve">”), </w:t>
      </w:r>
      <w:r w:rsidR="00582F1F">
        <w:rPr>
          <w:rFonts w:ascii="Urbanist" w:eastAsia="Times New Roman" w:hAnsi="Urbanist" w:cs="Urbanist"/>
          <w:kern w:val="3"/>
          <w:sz w:val="16"/>
          <w:szCs w:val="16"/>
          <w:lang w:val="en-GB" w:eastAsia="zh-CN"/>
        </w:rPr>
        <w:t>as well as to</w:t>
      </w:r>
      <w:r w:rsidR="00582F1F" w:rsidRPr="002F7EC6">
        <w:rPr>
          <w:rFonts w:ascii="Urbanist" w:eastAsia="Times New Roman" w:hAnsi="Urbanist" w:cs="Urbanist"/>
          <w:kern w:val="3"/>
          <w:sz w:val="16"/>
          <w:szCs w:val="16"/>
          <w:lang w:val="en-GB" w:eastAsia="zh-CN"/>
        </w:rPr>
        <w:t xml:space="preserve"> </w:t>
      </w:r>
      <w:r w:rsidRPr="002F7EC6">
        <w:rPr>
          <w:rFonts w:ascii="Urbanist" w:eastAsia="Times New Roman" w:hAnsi="Urbanist" w:cs="Urbanist"/>
          <w:kern w:val="3"/>
          <w:sz w:val="16"/>
          <w:szCs w:val="16"/>
          <w:lang w:val="en-GB" w:eastAsia="zh-CN"/>
        </w:rPr>
        <w:t>all services performed (“</w:t>
      </w:r>
      <w:r w:rsidRPr="002F7EC6">
        <w:rPr>
          <w:rFonts w:ascii="Urbanist" w:eastAsia="Times New Roman" w:hAnsi="Urbanist" w:cs="Urbanist"/>
          <w:b/>
          <w:bCs/>
          <w:kern w:val="3"/>
          <w:sz w:val="16"/>
          <w:szCs w:val="16"/>
          <w:lang w:val="en-GB" w:eastAsia="zh-CN"/>
        </w:rPr>
        <w:t>Services</w:t>
      </w:r>
      <w:r w:rsidRPr="002F7EC6">
        <w:rPr>
          <w:rFonts w:ascii="Urbanist" w:eastAsia="Times New Roman" w:hAnsi="Urbanist" w:cs="Urbanist"/>
          <w:kern w:val="3"/>
          <w:sz w:val="16"/>
          <w:szCs w:val="16"/>
          <w:lang w:val="en-GB" w:eastAsia="zh-CN"/>
        </w:rPr>
        <w:t>”), by SECO S.p.A. (</w:t>
      </w:r>
      <w:r w:rsidR="00CB68E2" w:rsidRPr="002F7EC6">
        <w:rPr>
          <w:rFonts w:ascii="Urbanist" w:eastAsia="Times New Roman" w:hAnsi="Urbanist" w:cs="Urbanist"/>
          <w:kern w:val="3"/>
          <w:sz w:val="16"/>
          <w:szCs w:val="16"/>
          <w:lang w:val="en-GB" w:eastAsia="zh-CN"/>
        </w:rPr>
        <w:t>“</w:t>
      </w:r>
      <w:r w:rsidRPr="002F7EC6">
        <w:rPr>
          <w:rFonts w:ascii="Urbanist" w:eastAsia="Times New Roman" w:hAnsi="Urbanist" w:cs="Urbanist"/>
          <w:b/>
          <w:bCs/>
          <w:kern w:val="3"/>
          <w:sz w:val="16"/>
          <w:szCs w:val="16"/>
          <w:lang w:val="en-GB" w:eastAsia="zh-CN"/>
        </w:rPr>
        <w:t>Supplier</w:t>
      </w:r>
      <w:r w:rsidRPr="002F7EC6">
        <w:rPr>
          <w:rFonts w:ascii="Urbanist" w:eastAsia="Times New Roman" w:hAnsi="Urbanist" w:cs="Urbanist"/>
          <w:kern w:val="3"/>
          <w:sz w:val="16"/>
          <w:szCs w:val="16"/>
          <w:lang w:val="en-GB" w:eastAsia="zh-CN"/>
        </w:rPr>
        <w:t>”) toward its clients (“</w:t>
      </w:r>
      <w:r w:rsidRPr="002F7EC6">
        <w:rPr>
          <w:rFonts w:ascii="Urbanist" w:eastAsia="Times New Roman" w:hAnsi="Urbanist" w:cs="Urbanist"/>
          <w:b/>
          <w:bCs/>
          <w:kern w:val="3"/>
          <w:sz w:val="16"/>
          <w:szCs w:val="16"/>
          <w:lang w:val="en-GB" w:eastAsia="zh-CN"/>
        </w:rPr>
        <w:t>Customer</w:t>
      </w:r>
      <w:r w:rsidRPr="002F7EC6">
        <w:rPr>
          <w:rFonts w:ascii="Urbanist" w:eastAsia="Times New Roman" w:hAnsi="Urbanist" w:cs="Urbanist"/>
          <w:kern w:val="3"/>
          <w:sz w:val="16"/>
          <w:szCs w:val="16"/>
          <w:lang w:val="en-GB" w:eastAsia="zh-CN"/>
        </w:rPr>
        <w:t>”). For the purposes of this Agreement, Customer and Supplier together are hereinafter referred to as the “</w:t>
      </w:r>
      <w:r w:rsidRPr="002F7EC6">
        <w:rPr>
          <w:rFonts w:ascii="Urbanist" w:eastAsia="Times New Roman" w:hAnsi="Urbanist" w:cs="Urbanist"/>
          <w:b/>
          <w:bCs/>
          <w:kern w:val="3"/>
          <w:sz w:val="16"/>
          <w:szCs w:val="16"/>
          <w:lang w:val="en-GB" w:eastAsia="zh-CN"/>
        </w:rPr>
        <w:t>Parties</w:t>
      </w:r>
      <w:r w:rsidRPr="002F7EC6">
        <w:rPr>
          <w:rFonts w:ascii="Urbanist" w:eastAsia="Times New Roman" w:hAnsi="Urbanist" w:cs="Urbanist"/>
          <w:kern w:val="3"/>
          <w:sz w:val="16"/>
          <w:szCs w:val="16"/>
          <w:lang w:val="en-GB" w:eastAsia="zh-CN"/>
        </w:rPr>
        <w:t xml:space="preserve">”. </w:t>
      </w:r>
    </w:p>
    <w:p w14:paraId="4D1DDF32" w14:textId="223C1AC0" w:rsidR="00D31072" w:rsidRDefault="00D31072"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sidRPr="00D31072">
        <w:rPr>
          <w:rFonts w:ascii="Urbanist" w:eastAsia="Times New Roman" w:hAnsi="Urbanist" w:cs="Urbanist"/>
          <w:kern w:val="3"/>
          <w:sz w:val="16"/>
          <w:szCs w:val="16"/>
          <w:lang w:val="en-GB" w:eastAsia="zh-CN"/>
        </w:rPr>
        <w:t>Any validity of any general purchasing conditions or other terms prepared by the Customer is hereby expressly excluded and rejected; such terms shall in no event form an integral part of this Agreement, even if the Supplier performs the Customer’s Order without reservations and even if the Supplier is aware of the existence of the Customer’s terms that conflict with or differ from these General Conditions.</w:t>
      </w:r>
    </w:p>
    <w:p w14:paraId="754D8AC7" w14:textId="25F54326" w:rsidR="00D47D9B" w:rsidRPr="00340870" w:rsidRDefault="00D47D9B"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sidRPr="00340870">
        <w:rPr>
          <w:rFonts w:ascii="Urbanist" w:eastAsia="Times New Roman" w:hAnsi="Urbanist" w:cs="Urbanist"/>
          <w:kern w:val="3"/>
          <w:sz w:val="16"/>
          <w:szCs w:val="16"/>
          <w:lang w:val="en-GB" w:eastAsia="zh-CN"/>
        </w:rPr>
        <w:t xml:space="preserve">These General Conditions are an integral part to </w:t>
      </w:r>
      <w:proofErr w:type="gramStart"/>
      <w:r w:rsidRPr="00340870">
        <w:rPr>
          <w:rFonts w:ascii="Urbanist" w:eastAsia="Times New Roman" w:hAnsi="Urbanist" w:cs="Urbanist"/>
          <w:kern w:val="3"/>
          <w:sz w:val="16"/>
          <w:szCs w:val="16"/>
          <w:lang w:val="en-GB" w:eastAsia="zh-CN"/>
        </w:rPr>
        <w:t>each</w:t>
      </w:r>
      <w:proofErr w:type="gramEnd"/>
      <w:r w:rsidRPr="00340870">
        <w:rPr>
          <w:rFonts w:ascii="Urbanist" w:eastAsia="Times New Roman" w:hAnsi="Urbanist" w:cs="Urbanist"/>
          <w:kern w:val="3"/>
          <w:sz w:val="16"/>
          <w:szCs w:val="16"/>
          <w:lang w:val="en-GB" w:eastAsia="zh-CN"/>
        </w:rPr>
        <w:t xml:space="preserve"> and any </w:t>
      </w:r>
      <w:r>
        <w:rPr>
          <w:rFonts w:ascii="Urbanist" w:eastAsia="Times New Roman" w:hAnsi="Urbanist" w:cs="Urbanist"/>
          <w:kern w:val="3"/>
          <w:sz w:val="16"/>
          <w:szCs w:val="16"/>
          <w:lang w:val="en-GB" w:eastAsia="zh-CN"/>
        </w:rPr>
        <w:t>P</w:t>
      </w:r>
      <w:r w:rsidRPr="00340870">
        <w:rPr>
          <w:rFonts w:ascii="Urbanist" w:eastAsia="Times New Roman" w:hAnsi="Urbanist" w:cs="Urbanist"/>
          <w:kern w:val="3"/>
          <w:sz w:val="16"/>
          <w:szCs w:val="16"/>
          <w:lang w:val="en-GB" w:eastAsia="zh-CN"/>
        </w:rPr>
        <w:t xml:space="preserve">roduct </w:t>
      </w:r>
      <w:r>
        <w:rPr>
          <w:rFonts w:ascii="Urbanist" w:eastAsia="Times New Roman" w:hAnsi="Urbanist" w:cs="Urbanist"/>
          <w:kern w:val="3"/>
          <w:sz w:val="16"/>
          <w:szCs w:val="16"/>
          <w:lang w:val="en-GB" w:eastAsia="zh-CN"/>
        </w:rPr>
        <w:t xml:space="preserve">and/or Services </w:t>
      </w:r>
      <w:r w:rsidR="00094EB5">
        <w:rPr>
          <w:rFonts w:ascii="Urbanist" w:eastAsia="Times New Roman" w:hAnsi="Urbanist" w:cs="Urbanist"/>
          <w:kern w:val="3"/>
          <w:sz w:val="16"/>
          <w:szCs w:val="16"/>
          <w:lang w:val="en-GB" w:eastAsia="zh-CN"/>
        </w:rPr>
        <w:t>O</w:t>
      </w:r>
      <w:r w:rsidRPr="00340870">
        <w:rPr>
          <w:rFonts w:ascii="Urbanist" w:eastAsia="Times New Roman" w:hAnsi="Urbanist" w:cs="Urbanist"/>
          <w:kern w:val="3"/>
          <w:sz w:val="16"/>
          <w:szCs w:val="16"/>
          <w:lang w:val="en-GB" w:eastAsia="zh-CN"/>
        </w:rPr>
        <w:t xml:space="preserve">rder </w:t>
      </w:r>
      <w:r>
        <w:rPr>
          <w:rFonts w:ascii="Urbanist" w:eastAsia="Times New Roman" w:hAnsi="Urbanist" w:cs="Urbanist"/>
          <w:kern w:val="3"/>
          <w:sz w:val="16"/>
          <w:szCs w:val="16"/>
          <w:lang w:val="en-GB" w:eastAsia="zh-CN"/>
        </w:rPr>
        <w:t>performed</w:t>
      </w:r>
      <w:r w:rsidRPr="00340870">
        <w:rPr>
          <w:rFonts w:ascii="Urbanist" w:eastAsia="Times New Roman" w:hAnsi="Urbanist" w:cs="Urbanist"/>
          <w:kern w:val="3"/>
          <w:sz w:val="16"/>
          <w:szCs w:val="16"/>
          <w:lang w:val="en-GB" w:eastAsia="zh-CN"/>
        </w:rPr>
        <w:t xml:space="preserve"> by the Supplier, unless otherwise agreed.</w:t>
      </w:r>
    </w:p>
    <w:p w14:paraId="095ECE9B" w14:textId="2C8BA595" w:rsidR="00CD2BE2" w:rsidRDefault="00D47D9B"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b/>
          <w:kern w:val="3"/>
          <w:sz w:val="16"/>
          <w:szCs w:val="16"/>
          <w:lang w:val="en-GB" w:eastAsia="zh-CN"/>
        </w:rPr>
      </w:pPr>
      <w:r w:rsidRPr="00340870">
        <w:rPr>
          <w:rFonts w:ascii="Urbanist" w:eastAsia="Times New Roman" w:hAnsi="Urbanist" w:cs="Urbanist"/>
          <w:kern w:val="3"/>
          <w:sz w:val="16"/>
          <w:szCs w:val="16"/>
          <w:lang w:val="en-GB" w:eastAsia="zh-CN"/>
        </w:rPr>
        <w:t xml:space="preserve">These General Conditions They do not apply to the supply of </w:t>
      </w:r>
      <w:r>
        <w:rPr>
          <w:rFonts w:ascii="Urbanist" w:eastAsia="Times New Roman" w:hAnsi="Urbanist" w:cs="Urbanist"/>
          <w:kern w:val="3"/>
          <w:sz w:val="16"/>
          <w:szCs w:val="16"/>
          <w:lang w:val="en-GB" w:eastAsia="zh-CN"/>
        </w:rPr>
        <w:t>P</w:t>
      </w:r>
      <w:r w:rsidRPr="00340870">
        <w:rPr>
          <w:rFonts w:ascii="Urbanist" w:eastAsia="Times New Roman" w:hAnsi="Urbanist" w:cs="Urbanist"/>
          <w:kern w:val="3"/>
          <w:sz w:val="16"/>
          <w:szCs w:val="16"/>
          <w:lang w:val="en-GB" w:eastAsia="zh-CN"/>
        </w:rPr>
        <w:t>roducts</w:t>
      </w:r>
      <w:r>
        <w:rPr>
          <w:rFonts w:ascii="Urbanist" w:eastAsia="Times New Roman" w:hAnsi="Urbanist" w:cs="Urbanist"/>
          <w:kern w:val="3"/>
          <w:sz w:val="16"/>
          <w:szCs w:val="16"/>
          <w:lang w:val="en-GB" w:eastAsia="zh-CN"/>
        </w:rPr>
        <w:t xml:space="preserve"> and performance of Services</w:t>
      </w:r>
      <w:r w:rsidRPr="00340870">
        <w:rPr>
          <w:rFonts w:ascii="Urbanist" w:eastAsia="Times New Roman" w:hAnsi="Urbanist" w:cs="Urbanist"/>
          <w:kern w:val="3"/>
          <w:sz w:val="16"/>
          <w:szCs w:val="16"/>
          <w:lang w:val="en-GB" w:eastAsia="zh-CN"/>
        </w:rPr>
        <w:t xml:space="preserve"> to the end user </w:t>
      </w:r>
      <w:r>
        <w:rPr>
          <w:rFonts w:ascii="Urbanist" w:eastAsia="Times New Roman" w:hAnsi="Urbanist" w:cs="Urbanist"/>
          <w:kern w:val="3"/>
          <w:sz w:val="16"/>
          <w:szCs w:val="16"/>
          <w:lang w:val="en-GB" w:eastAsia="zh-CN"/>
        </w:rPr>
        <w:t xml:space="preserve">acting as natural person </w:t>
      </w:r>
      <w:r w:rsidRPr="007A77C8">
        <w:rPr>
          <w:rFonts w:ascii="Urbanist" w:eastAsia="Times New Roman" w:hAnsi="Urbanist" w:cs="Urbanist"/>
          <w:kern w:val="3"/>
          <w:sz w:val="16"/>
          <w:szCs w:val="16"/>
          <w:lang w:val="en-GB" w:eastAsia="zh-CN"/>
        </w:rPr>
        <w:t xml:space="preserve">for a purpose which can be regarded as being outside their commercial, entrepreneurial, or professional activity </w:t>
      </w:r>
      <w:r w:rsidRPr="00340870">
        <w:rPr>
          <w:rFonts w:ascii="Urbanist" w:eastAsia="Times New Roman" w:hAnsi="Urbanist" w:cs="Urbanist"/>
          <w:kern w:val="3"/>
          <w:sz w:val="16"/>
          <w:szCs w:val="16"/>
          <w:lang w:val="en-GB" w:eastAsia="zh-CN"/>
        </w:rPr>
        <w:t>which are governed by the conditions published on the Supplier</w:t>
      </w:r>
      <w:r w:rsidR="001D57BE">
        <w:rPr>
          <w:rFonts w:ascii="Urbanist" w:eastAsia="Times New Roman" w:hAnsi="Urbanist" w:cs="Urbanist"/>
          <w:kern w:val="3"/>
          <w:sz w:val="16"/>
          <w:szCs w:val="16"/>
          <w:lang w:val="en-GB" w:eastAsia="zh-CN"/>
        </w:rPr>
        <w:t>’</w:t>
      </w:r>
      <w:r w:rsidRPr="00340870">
        <w:rPr>
          <w:rFonts w:ascii="Urbanist" w:eastAsia="Times New Roman" w:hAnsi="Urbanist" w:cs="Urbanist"/>
          <w:kern w:val="3"/>
          <w:sz w:val="16"/>
          <w:szCs w:val="16"/>
          <w:lang w:val="en-GB" w:eastAsia="zh-CN"/>
        </w:rPr>
        <w:t>s website</w:t>
      </w:r>
      <w:r>
        <w:rPr>
          <w:rFonts w:ascii="Urbanist" w:eastAsia="Times New Roman" w:hAnsi="Urbanist" w:cs="Urbanist"/>
          <w:kern w:val="3"/>
          <w:sz w:val="16"/>
          <w:szCs w:val="16"/>
          <w:lang w:val="en-GB" w:eastAsia="zh-CN"/>
        </w:rPr>
        <w:t xml:space="preserve"> </w:t>
      </w:r>
      <w:r w:rsidRPr="008D1C1C">
        <w:rPr>
          <w:rFonts w:ascii="Urbanist" w:eastAsia="Times New Roman" w:hAnsi="Urbanist" w:cs="Urbanist"/>
          <w:kern w:val="3"/>
          <w:sz w:val="16"/>
          <w:szCs w:val="16"/>
          <w:lang w:val="en-GB" w:eastAsia="zh-CN"/>
        </w:rPr>
        <w:t>labelled “</w:t>
      </w:r>
      <w:r w:rsidRPr="00283A83">
        <w:rPr>
          <w:rFonts w:ascii="Urbanist" w:eastAsia="Times New Roman" w:hAnsi="Urbanist" w:cs="Urbanist"/>
          <w:kern w:val="3"/>
          <w:sz w:val="16"/>
          <w:szCs w:val="16"/>
          <w:lang w:val="en-GB" w:eastAsia="zh-CN"/>
        </w:rPr>
        <w:t>General Conditions for Sales to Consumers</w:t>
      </w:r>
      <w:r w:rsidRPr="008D1C1C">
        <w:rPr>
          <w:rFonts w:ascii="Urbanist" w:eastAsia="Times New Roman" w:hAnsi="Urbanist" w:cs="Urbanist"/>
          <w:kern w:val="3"/>
          <w:sz w:val="16"/>
          <w:szCs w:val="16"/>
          <w:lang w:val="en-GB" w:eastAsia="zh-CN"/>
        </w:rPr>
        <w:t>”.</w:t>
      </w:r>
    </w:p>
    <w:p w14:paraId="642E58F8" w14:textId="21A12AEC" w:rsidR="00CB68E2" w:rsidRPr="00614DE1" w:rsidRDefault="00D47D9B" w:rsidP="00614DE1">
      <w:pPr>
        <w:pStyle w:val="Paragrafoelenco"/>
        <w:widowControl w:val="0"/>
        <w:numPr>
          <w:ilvl w:val="0"/>
          <w:numId w:val="37"/>
        </w:numPr>
        <w:suppressAutoHyphens/>
        <w:autoSpaceDN w:val="0"/>
        <w:spacing w:after="120" w:line="200" w:lineRule="exact"/>
        <w:ind w:left="284" w:hanging="284"/>
        <w:contextualSpacing w:val="0"/>
        <w:jc w:val="both"/>
        <w:textAlignment w:val="baseline"/>
        <w:rPr>
          <w:rFonts w:ascii="Urbanist" w:eastAsia="SimSun" w:hAnsi="Urbanist" w:cs="Urbanist"/>
          <w:b/>
          <w:kern w:val="3"/>
          <w:sz w:val="16"/>
          <w:szCs w:val="16"/>
          <w:lang w:val="en-GB" w:eastAsia="zh-CN" w:bidi="hi-IN"/>
        </w:rPr>
      </w:pPr>
      <w:r w:rsidRPr="00614DE1">
        <w:rPr>
          <w:rFonts w:ascii="Urbanist" w:eastAsia="SimSun" w:hAnsi="Urbanist" w:cs="Urbanist"/>
          <w:b/>
          <w:kern w:val="3"/>
          <w:sz w:val="16"/>
          <w:szCs w:val="16"/>
          <w:lang w:val="en-GB" w:eastAsia="zh-CN" w:bidi="hi-IN"/>
        </w:rPr>
        <w:t>ORDERS</w:t>
      </w:r>
    </w:p>
    <w:p w14:paraId="0DDFA6CF" w14:textId="32EBFAF4" w:rsidR="00D47D9B" w:rsidRPr="00CB68E2" w:rsidRDefault="00D47D9B"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sidRPr="00340870">
        <w:rPr>
          <w:rFonts w:ascii="Urbanist" w:eastAsia="Times New Roman" w:hAnsi="Urbanist" w:cs="Urbanist"/>
          <w:kern w:val="3"/>
          <w:sz w:val="16"/>
          <w:szCs w:val="16"/>
          <w:lang w:val="en-GB" w:eastAsia="zh-CN"/>
        </w:rPr>
        <w:t>Customer</w:t>
      </w:r>
      <w:r w:rsidR="001D57BE">
        <w:rPr>
          <w:rFonts w:ascii="Urbanist" w:eastAsia="Times New Roman" w:hAnsi="Urbanist" w:cs="Urbanist"/>
          <w:kern w:val="3"/>
          <w:sz w:val="16"/>
          <w:szCs w:val="16"/>
          <w:lang w:val="en-GB" w:eastAsia="zh-CN"/>
        </w:rPr>
        <w:t>’</w:t>
      </w:r>
      <w:r w:rsidRPr="00340870">
        <w:rPr>
          <w:rFonts w:ascii="Urbanist" w:eastAsia="Times New Roman" w:hAnsi="Urbanist" w:cs="Urbanist"/>
          <w:kern w:val="3"/>
          <w:sz w:val="16"/>
          <w:szCs w:val="16"/>
          <w:lang w:val="en-GB" w:eastAsia="zh-CN"/>
        </w:rPr>
        <w:t>s orders (“</w:t>
      </w:r>
      <w:r w:rsidRPr="00CB68E2">
        <w:rPr>
          <w:rFonts w:ascii="Urbanist" w:eastAsia="Times New Roman" w:hAnsi="Urbanist" w:cs="Urbanist"/>
          <w:b/>
          <w:bCs/>
          <w:kern w:val="3"/>
          <w:sz w:val="16"/>
          <w:szCs w:val="16"/>
          <w:lang w:val="en-GB" w:eastAsia="zh-CN"/>
        </w:rPr>
        <w:t>Order</w:t>
      </w:r>
      <w:r w:rsidRPr="00340870">
        <w:rPr>
          <w:rFonts w:ascii="Urbanist" w:eastAsia="Times New Roman" w:hAnsi="Urbanist" w:cs="Urbanist"/>
          <w:kern w:val="3"/>
          <w:sz w:val="16"/>
          <w:szCs w:val="16"/>
          <w:lang w:val="en-GB" w:eastAsia="zh-CN"/>
        </w:rPr>
        <w:t>”) shall be sent in written form by email, telefax, or by other electronic means, and shall reflect the quotation and/or offer issued by the Supplier.</w:t>
      </w:r>
    </w:p>
    <w:p w14:paraId="580F0E9E" w14:textId="62DB04A7" w:rsidR="00D47D9B" w:rsidRPr="00340870" w:rsidRDefault="00D47D9B"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sidRPr="00340870">
        <w:rPr>
          <w:rFonts w:ascii="Urbanist" w:eastAsia="Times New Roman" w:hAnsi="Urbanist" w:cs="Urbanist"/>
          <w:kern w:val="3"/>
          <w:sz w:val="16"/>
          <w:szCs w:val="16"/>
          <w:lang w:val="en-GB" w:eastAsia="zh-CN"/>
        </w:rPr>
        <w:t>Orders will be deemed as an invitation to make an offer, that may be accepted by the Supplier by mean of the transmission of the Order confirmation.</w:t>
      </w:r>
    </w:p>
    <w:p w14:paraId="54B09ECF" w14:textId="5BD7E05E" w:rsidR="00D47D9B" w:rsidRPr="00340870" w:rsidRDefault="00D47D9B"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sidRPr="00340870">
        <w:rPr>
          <w:rFonts w:ascii="Urbanist" w:eastAsia="Times New Roman" w:hAnsi="Urbanist" w:cs="Urbanist"/>
          <w:kern w:val="3"/>
          <w:sz w:val="16"/>
          <w:szCs w:val="16"/>
          <w:lang w:val="en-GB" w:eastAsia="zh-CN"/>
        </w:rPr>
        <w:t xml:space="preserve">Any acceptance of the Order by the Supplier having different content than the Order issued by the Customer, shall be deemed as a new proposal and will be considered tacitly accepted by the Customer in the absence of a specific written communication of </w:t>
      </w:r>
      <w:r>
        <w:rPr>
          <w:rFonts w:ascii="Urbanist" w:eastAsia="Times New Roman" w:hAnsi="Urbanist" w:cs="Urbanist"/>
          <w:kern w:val="3"/>
          <w:sz w:val="16"/>
          <w:szCs w:val="16"/>
          <w:lang w:val="en-GB" w:eastAsia="zh-CN"/>
        </w:rPr>
        <w:t>objection</w:t>
      </w:r>
      <w:r w:rsidRPr="00340870">
        <w:rPr>
          <w:rFonts w:ascii="Urbanist" w:eastAsia="Times New Roman" w:hAnsi="Urbanist" w:cs="Urbanist"/>
          <w:kern w:val="3"/>
          <w:sz w:val="16"/>
          <w:szCs w:val="16"/>
          <w:lang w:val="en-GB" w:eastAsia="zh-CN"/>
        </w:rPr>
        <w:t xml:space="preserve"> that must be received by the Supplier within 5 (five) business days from the date of receipt of the new Order as modified by the Supplier.</w:t>
      </w:r>
    </w:p>
    <w:p w14:paraId="16C95C1E" w14:textId="0C673C8A" w:rsidR="00D47D9B" w:rsidRDefault="00D47D9B"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sidRPr="00340870">
        <w:rPr>
          <w:rFonts w:ascii="Urbanist" w:eastAsia="Times New Roman" w:hAnsi="Urbanist" w:cs="Urbanist"/>
          <w:kern w:val="3"/>
          <w:sz w:val="16"/>
          <w:szCs w:val="16"/>
          <w:lang w:val="en-GB" w:eastAsia="zh-CN"/>
        </w:rPr>
        <w:t>Once the Order has been approved by the Supplier, the Agreement shall be considered concluded and binding for both Parties.</w:t>
      </w:r>
    </w:p>
    <w:p w14:paraId="377A25FA" w14:textId="3C89BC38" w:rsidR="00CB68E2" w:rsidRPr="00340870" w:rsidRDefault="00D47D9B"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sidRPr="004D5B72">
        <w:rPr>
          <w:rFonts w:ascii="Urbanist" w:eastAsia="Times New Roman" w:hAnsi="Urbanist" w:cs="Urbanist"/>
          <w:kern w:val="3"/>
          <w:sz w:val="16"/>
          <w:szCs w:val="16"/>
          <w:lang w:val="en-GB" w:eastAsia="zh-CN"/>
        </w:rPr>
        <w:t xml:space="preserve">Quantity-based contracts confirmed by us shall be binding for the </w:t>
      </w:r>
      <w:r>
        <w:rPr>
          <w:rFonts w:ascii="Urbanist" w:eastAsia="Times New Roman" w:hAnsi="Urbanist" w:cs="Urbanist"/>
          <w:kern w:val="3"/>
          <w:sz w:val="16"/>
          <w:szCs w:val="16"/>
          <w:lang w:val="en-GB" w:eastAsia="zh-CN"/>
        </w:rPr>
        <w:t>Customer</w:t>
      </w:r>
      <w:r w:rsidRPr="004D5B72">
        <w:rPr>
          <w:rFonts w:ascii="Urbanist" w:eastAsia="Times New Roman" w:hAnsi="Urbanist" w:cs="Urbanist"/>
          <w:kern w:val="3"/>
          <w:sz w:val="16"/>
          <w:szCs w:val="16"/>
          <w:lang w:val="en-GB" w:eastAsia="zh-CN"/>
        </w:rPr>
        <w:t xml:space="preserve">. In particular, the </w:t>
      </w:r>
      <w:r>
        <w:rPr>
          <w:rFonts w:ascii="Urbanist" w:eastAsia="Times New Roman" w:hAnsi="Urbanist" w:cs="Urbanist"/>
          <w:kern w:val="3"/>
          <w:sz w:val="16"/>
          <w:szCs w:val="16"/>
          <w:lang w:val="en-GB" w:eastAsia="zh-CN"/>
        </w:rPr>
        <w:t xml:space="preserve">Customer </w:t>
      </w:r>
      <w:r w:rsidRPr="004D5B72">
        <w:rPr>
          <w:rFonts w:ascii="Urbanist" w:eastAsia="Times New Roman" w:hAnsi="Urbanist" w:cs="Urbanist"/>
          <w:kern w:val="3"/>
          <w:sz w:val="16"/>
          <w:szCs w:val="16"/>
          <w:lang w:val="en-GB" w:eastAsia="zh-CN"/>
        </w:rPr>
        <w:t xml:space="preserve">shall completely accept the quantity of </w:t>
      </w:r>
      <w:r>
        <w:rPr>
          <w:rFonts w:ascii="Urbanist" w:eastAsia="Times New Roman" w:hAnsi="Urbanist" w:cs="Urbanist"/>
          <w:kern w:val="3"/>
          <w:sz w:val="16"/>
          <w:szCs w:val="16"/>
          <w:lang w:val="en-GB" w:eastAsia="zh-CN"/>
        </w:rPr>
        <w:t>P</w:t>
      </w:r>
      <w:r w:rsidRPr="004D5B72">
        <w:rPr>
          <w:rFonts w:ascii="Urbanist" w:eastAsia="Times New Roman" w:hAnsi="Urbanist" w:cs="Urbanist"/>
          <w:kern w:val="3"/>
          <w:sz w:val="16"/>
          <w:szCs w:val="16"/>
          <w:lang w:val="en-GB" w:eastAsia="zh-CN"/>
        </w:rPr>
        <w:t>roducts</w:t>
      </w:r>
      <w:r>
        <w:rPr>
          <w:rFonts w:ascii="Urbanist" w:eastAsia="Times New Roman" w:hAnsi="Urbanist" w:cs="Urbanist"/>
          <w:kern w:val="3"/>
          <w:sz w:val="16"/>
          <w:szCs w:val="16"/>
          <w:lang w:val="en-GB" w:eastAsia="zh-CN"/>
        </w:rPr>
        <w:t xml:space="preserve"> </w:t>
      </w:r>
      <w:r w:rsidRPr="004D5B72">
        <w:rPr>
          <w:rFonts w:ascii="Urbanist" w:eastAsia="Times New Roman" w:hAnsi="Urbanist" w:cs="Urbanist"/>
          <w:kern w:val="3"/>
          <w:sz w:val="16"/>
          <w:szCs w:val="16"/>
          <w:lang w:val="en-GB" w:eastAsia="zh-CN"/>
        </w:rPr>
        <w:t xml:space="preserve">agreed in the quantity-based contract within the agreed </w:t>
      </w:r>
      <w:proofErr w:type="gramStart"/>
      <w:r w:rsidRPr="004D5B72">
        <w:rPr>
          <w:rFonts w:ascii="Urbanist" w:eastAsia="Times New Roman" w:hAnsi="Urbanist" w:cs="Urbanist"/>
          <w:kern w:val="3"/>
          <w:sz w:val="16"/>
          <w:szCs w:val="16"/>
          <w:lang w:val="en-GB" w:eastAsia="zh-CN"/>
        </w:rPr>
        <w:t>period of time</w:t>
      </w:r>
      <w:proofErr w:type="gramEnd"/>
      <w:r w:rsidRPr="004D5B72">
        <w:rPr>
          <w:rFonts w:ascii="Urbanist" w:eastAsia="Times New Roman" w:hAnsi="Urbanist" w:cs="Urbanist"/>
          <w:kern w:val="3"/>
          <w:sz w:val="16"/>
          <w:szCs w:val="16"/>
          <w:lang w:val="en-GB" w:eastAsia="zh-CN"/>
        </w:rPr>
        <w:t xml:space="preserve">. Unless otherwise agreed, the agreed number of </w:t>
      </w:r>
      <w:r>
        <w:rPr>
          <w:rFonts w:ascii="Urbanist" w:eastAsia="Times New Roman" w:hAnsi="Urbanist" w:cs="Urbanist"/>
          <w:kern w:val="3"/>
          <w:sz w:val="16"/>
          <w:szCs w:val="16"/>
          <w:lang w:val="en-GB" w:eastAsia="zh-CN"/>
        </w:rPr>
        <w:t>P</w:t>
      </w:r>
      <w:r w:rsidRPr="004D5B72">
        <w:rPr>
          <w:rFonts w:ascii="Urbanist" w:eastAsia="Times New Roman" w:hAnsi="Urbanist" w:cs="Urbanist"/>
          <w:kern w:val="3"/>
          <w:sz w:val="16"/>
          <w:szCs w:val="16"/>
          <w:lang w:val="en-GB" w:eastAsia="zh-CN"/>
        </w:rPr>
        <w:t>roducts shall be distributed homogeneously over the term of the quantity-based contract</w:t>
      </w:r>
      <w:r>
        <w:rPr>
          <w:rFonts w:ascii="Urbanist" w:eastAsia="Times New Roman" w:hAnsi="Urbanist" w:cs="Urbanist"/>
          <w:kern w:val="3"/>
          <w:sz w:val="16"/>
          <w:szCs w:val="16"/>
          <w:lang w:val="en-GB" w:eastAsia="zh-CN"/>
        </w:rPr>
        <w:t xml:space="preserve">. </w:t>
      </w:r>
    </w:p>
    <w:p w14:paraId="33018A0D" w14:textId="242B6CE2" w:rsidR="00D47D9B" w:rsidRPr="00340870" w:rsidRDefault="00D47D9B" w:rsidP="00614DE1">
      <w:pPr>
        <w:pStyle w:val="Paragrafoelenco"/>
        <w:widowControl w:val="0"/>
        <w:numPr>
          <w:ilvl w:val="0"/>
          <w:numId w:val="37"/>
        </w:numPr>
        <w:suppressAutoHyphens/>
        <w:autoSpaceDN w:val="0"/>
        <w:spacing w:after="120" w:line="200" w:lineRule="exact"/>
        <w:ind w:left="284" w:hanging="284"/>
        <w:contextualSpacing w:val="0"/>
        <w:jc w:val="both"/>
        <w:textAlignment w:val="baseline"/>
        <w:rPr>
          <w:rFonts w:ascii="Urbanist" w:eastAsia="Times New Roman" w:hAnsi="Urbanist" w:cs="Urbanist"/>
          <w:b/>
          <w:kern w:val="3"/>
          <w:sz w:val="16"/>
          <w:szCs w:val="16"/>
          <w:lang w:val="en-GB" w:eastAsia="zh-CN"/>
        </w:rPr>
      </w:pPr>
      <w:r w:rsidRPr="00340870">
        <w:rPr>
          <w:rFonts w:ascii="Urbanist" w:eastAsia="Times New Roman" w:hAnsi="Urbanist" w:cs="Urbanist"/>
          <w:b/>
          <w:kern w:val="3"/>
          <w:sz w:val="16"/>
          <w:szCs w:val="16"/>
          <w:lang w:val="en-GB" w:eastAsia="zh-CN"/>
        </w:rPr>
        <w:t>PRICES</w:t>
      </w:r>
    </w:p>
    <w:p w14:paraId="5D19E33F" w14:textId="65D35D7F" w:rsidR="00D47D9B" w:rsidRPr="00340870" w:rsidRDefault="00D47D9B"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sidRPr="00340870">
        <w:rPr>
          <w:rFonts w:ascii="Urbanist" w:eastAsia="Times New Roman" w:hAnsi="Urbanist" w:cs="Urbanist"/>
          <w:kern w:val="3"/>
          <w:sz w:val="16"/>
          <w:szCs w:val="16"/>
          <w:lang w:val="en-GB" w:eastAsia="zh-CN"/>
        </w:rPr>
        <w:t>The price</w:t>
      </w:r>
      <w:r>
        <w:rPr>
          <w:rFonts w:ascii="Urbanist" w:eastAsia="Times New Roman" w:hAnsi="Urbanist" w:cs="Urbanist"/>
          <w:kern w:val="3"/>
          <w:sz w:val="16"/>
          <w:szCs w:val="16"/>
          <w:lang w:val="en-GB" w:eastAsia="zh-CN"/>
        </w:rPr>
        <w:t>s</w:t>
      </w:r>
      <w:r w:rsidRPr="00340870">
        <w:rPr>
          <w:rFonts w:ascii="Urbanist" w:eastAsia="Times New Roman" w:hAnsi="Urbanist" w:cs="Urbanist"/>
          <w:kern w:val="3"/>
          <w:sz w:val="16"/>
          <w:szCs w:val="16"/>
          <w:lang w:val="en-GB" w:eastAsia="zh-CN"/>
        </w:rPr>
        <w:t xml:space="preserve"> of the </w:t>
      </w:r>
      <w:r>
        <w:rPr>
          <w:rFonts w:ascii="Urbanist" w:eastAsia="Times New Roman" w:hAnsi="Urbanist" w:cs="Urbanist"/>
          <w:kern w:val="3"/>
          <w:sz w:val="16"/>
          <w:szCs w:val="16"/>
          <w:lang w:val="en-GB" w:eastAsia="zh-CN"/>
        </w:rPr>
        <w:t>P</w:t>
      </w:r>
      <w:r w:rsidRPr="00340870">
        <w:rPr>
          <w:rFonts w:ascii="Urbanist" w:eastAsia="Times New Roman" w:hAnsi="Urbanist" w:cs="Urbanist"/>
          <w:kern w:val="3"/>
          <w:sz w:val="16"/>
          <w:szCs w:val="16"/>
          <w:lang w:val="en-GB" w:eastAsia="zh-CN"/>
        </w:rPr>
        <w:t xml:space="preserve">roducts </w:t>
      </w:r>
      <w:r>
        <w:rPr>
          <w:rFonts w:ascii="Urbanist" w:eastAsia="Times New Roman" w:hAnsi="Urbanist" w:cs="Urbanist"/>
          <w:kern w:val="3"/>
          <w:sz w:val="16"/>
          <w:szCs w:val="16"/>
          <w:lang w:val="en-GB" w:eastAsia="zh-CN"/>
        </w:rPr>
        <w:t xml:space="preserve">and Services </w:t>
      </w:r>
      <w:r w:rsidRPr="00340870">
        <w:rPr>
          <w:rFonts w:ascii="Urbanist" w:eastAsia="Times New Roman" w:hAnsi="Urbanist" w:cs="Urbanist"/>
          <w:kern w:val="3"/>
          <w:sz w:val="16"/>
          <w:szCs w:val="16"/>
          <w:lang w:val="en-GB" w:eastAsia="zh-CN"/>
        </w:rPr>
        <w:t xml:space="preserve">are understood to be net of any tax, duty and customs duties and anything else that may weigh in the </w:t>
      </w:r>
      <w:r>
        <w:rPr>
          <w:rFonts w:ascii="Urbanist" w:eastAsia="Times New Roman" w:hAnsi="Urbanist" w:cs="Urbanist"/>
          <w:kern w:val="3"/>
          <w:sz w:val="16"/>
          <w:szCs w:val="16"/>
          <w:lang w:val="en-GB" w:eastAsia="zh-CN"/>
        </w:rPr>
        <w:t>Customer</w:t>
      </w:r>
      <w:r w:rsidRPr="00340870">
        <w:rPr>
          <w:rFonts w:ascii="Urbanist" w:eastAsia="Times New Roman" w:hAnsi="Urbanist" w:cs="Urbanist"/>
          <w:kern w:val="3"/>
          <w:sz w:val="16"/>
          <w:szCs w:val="16"/>
          <w:lang w:val="en-GB" w:eastAsia="zh-CN"/>
        </w:rPr>
        <w:t>'s country.</w:t>
      </w:r>
    </w:p>
    <w:p w14:paraId="452FCF83" w14:textId="14441A85" w:rsidR="00D47D9B" w:rsidRPr="00595EC3" w:rsidRDefault="00D47D9B"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sidRPr="00595EC3">
        <w:rPr>
          <w:rFonts w:ascii="Urbanist" w:eastAsia="Times New Roman" w:hAnsi="Urbanist" w:cs="Urbanist"/>
          <w:kern w:val="3"/>
          <w:sz w:val="16"/>
          <w:szCs w:val="16"/>
          <w:lang w:val="en-GB" w:eastAsia="zh-CN"/>
        </w:rPr>
        <w:t>The price</w:t>
      </w:r>
      <w:r>
        <w:rPr>
          <w:rFonts w:ascii="Urbanist" w:eastAsia="Times New Roman" w:hAnsi="Urbanist" w:cs="Urbanist"/>
          <w:kern w:val="3"/>
          <w:sz w:val="16"/>
          <w:szCs w:val="16"/>
          <w:lang w:val="en-GB" w:eastAsia="zh-CN"/>
        </w:rPr>
        <w:t>s</w:t>
      </w:r>
      <w:r w:rsidRPr="00595EC3">
        <w:rPr>
          <w:rFonts w:ascii="Urbanist" w:eastAsia="Times New Roman" w:hAnsi="Urbanist" w:cs="Urbanist"/>
          <w:kern w:val="3"/>
          <w:sz w:val="16"/>
          <w:szCs w:val="16"/>
          <w:lang w:val="en-GB" w:eastAsia="zh-CN"/>
        </w:rPr>
        <w:t xml:space="preserve"> </w:t>
      </w:r>
      <w:r>
        <w:rPr>
          <w:rFonts w:ascii="Urbanist" w:eastAsia="Times New Roman" w:hAnsi="Urbanist" w:cs="Urbanist"/>
          <w:kern w:val="3"/>
          <w:sz w:val="16"/>
          <w:szCs w:val="16"/>
          <w:lang w:val="en-GB" w:eastAsia="zh-CN"/>
        </w:rPr>
        <w:t xml:space="preserve">are </w:t>
      </w:r>
      <w:r w:rsidRPr="00595EC3">
        <w:rPr>
          <w:rFonts w:ascii="Urbanist" w:eastAsia="Times New Roman" w:hAnsi="Urbanist" w:cs="Urbanist"/>
          <w:kern w:val="3"/>
          <w:sz w:val="16"/>
          <w:szCs w:val="16"/>
          <w:lang w:val="en-GB" w:eastAsia="zh-CN"/>
        </w:rPr>
        <w:t xml:space="preserve">composed of a sales margin and the production costs allocable to the </w:t>
      </w:r>
      <w:r>
        <w:rPr>
          <w:rFonts w:ascii="Urbanist" w:eastAsia="Times New Roman" w:hAnsi="Urbanist" w:cs="Urbanist"/>
          <w:kern w:val="3"/>
          <w:sz w:val="16"/>
          <w:szCs w:val="16"/>
          <w:lang w:val="en-GB" w:eastAsia="zh-CN"/>
        </w:rPr>
        <w:t xml:space="preserve">Products </w:t>
      </w:r>
      <w:r w:rsidRPr="00595EC3">
        <w:rPr>
          <w:rFonts w:ascii="Urbanist" w:eastAsia="Times New Roman" w:hAnsi="Urbanist" w:cs="Urbanist"/>
          <w:kern w:val="3"/>
          <w:sz w:val="16"/>
          <w:szCs w:val="16"/>
          <w:lang w:val="en-GB" w:eastAsia="zh-CN"/>
        </w:rPr>
        <w:t xml:space="preserve">or </w:t>
      </w:r>
      <w:r>
        <w:rPr>
          <w:rFonts w:ascii="Urbanist" w:eastAsia="Times New Roman" w:hAnsi="Urbanist" w:cs="Urbanist"/>
          <w:kern w:val="3"/>
          <w:sz w:val="16"/>
          <w:szCs w:val="16"/>
          <w:lang w:val="en-GB" w:eastAsia="zh-CN"/>
        </w:rPr>
        <w:t>S</w:t>
      </w:r>
      <w:r w:rsidRPr="00595EC3">
        <w:rPr>
          <w:rFonts w:ascii="Urbanist" w:eastAsia="Times New Roman" w:hAnsi="Urbanist" w:cs="Urbanist"/>
          <w:kern w:val="3"/>
          <w:sz w:val="16"/>
          <w:szCs w:val="16"/>
          <w:lang w:val="en-GB" w:eastAsia="zh-CN"/>
        </w:rPr>
        <w:t xml:space="preserve">ervices supplied, which may include, depending on the </w:t>
      </w:r>
      <w:r>
        <w:rPr>
          <w:rFonts w:ascii="Urbanist" w:eastAsia="Times New Roman" w:hAnsi="Urbanist" w:cs="Urbanist"/>
          <w:kern w:val="3"/>
          <w:sz w:val="16"/>
          <w:szCs w:val="16"/>
          <w:lang w:val="en-GB" w:eastAsia="zh-CN"/>
        </w:rPr>
        <w:t xml:space="preserve">Products </w:t>
      </w:r>
      <w:r w:rsidRPr="00595EC3">
        <w:rPr>
          <w:rFonts w:ascii="Urbanist" w:eastAsia="Times New Roman" w:hAnsi="Urbanist" w:cs="Urbanist"/>
          <w:kern w:val="3"/>
          <w:sz w:val="16"/>
          <w:szCs w:val="16"/>
          <w:lang w:val="en-GB" w:eastAsia="zh-CN"/>
        </w:rPr>
        <w:t xml:space="preserve">or </w:t>
      </w:r>
      <w:r>
        <w:rPr>
          <w:rFonts w:ascii="Urbanist" w:eastAsia="Times New Roman" w:hAnsi="Urbanist" w:cs="Urbanist"/>
          <w:kern w:val="3"/>
          <w:sz w:val="16"/>
          <w:szCs w:val="16"/>
          <w:lang w:val="en-GB" w:eastAsia="zh-CN"/>
        </w:rPr>
        <w:t>S</w:t>
      </w:r>
      <w:r w:rsidRPr="00595EC3">
        <w:rPr>
          <w:rFonts w:ascii="Urbanist" w:eastAsia="Times New Roman" w:hAnsi="Urbanist" w:cs="Urbanist"/>
          <w:kern w:val="3"/>
          <w:sz w:val="16"/>
          <w:szCs w:val="16"/>
          <w:lang w:val="en-GB" w:eastAsia="zh-CN"/>
        </w:rPr>
        <w:t>ervices in question, costs for energy, personnel, raw materials, auxiliary materials and operating supplies, as well as costs for preparatory goods and services supplied by third parties (including freight and transport services) (</w:t>
      </w:r>
      <w:r w:rsidR="00CD2BE2">
        <w:rPr>
          <w:rFonts w:ascii="Urbanist" w:eastAsia="Times New Roman" w:hAnsi="Urbanist" w:cs="Urbanist"/>
          <w:kern w:val="3"/>
          <w:sz w:val="16"/>
          <w:szCs w:val="16"/>
          <w:lang w:val="en-GB" w:eastAsia="zh-CN"/>
        </w:rPr>
        <w:t>“</w:t>
      </w:r>
      <w:r w:rsidRPr="00614DE1">
        <w:rPr>
          <w:rFonts w:ascii="Urbanist" w:eastAsia="Times New Roman" w:hAnsi="Urbanist" w:cs="Urbanist"/>
          <w:b/>
          <w:bCs/>
          <w:kern w:val="3"/>
          <w:sz w:val="16"/>
          <w:szCs w:val="16"/>
          <w:lang w:val="en-GB" w:eastAsia="zh-CN"/>
        </w:rPr>
        <w:t>Cost Elements</w:t>
      </w:r>
      <w:r w:rsidR="00CD2BE2">
        <w:rPr>
          <w:rFonts w:ascii="Urbanist" w:eastAsia="Times New Roman" w:hAnsi="Urbanist" w:cs="Urbanist"/>
          <w:kern w:val="3"/>
          <w:sz w:val="16"/>
          <w:szCs w:val="16"/>
          <w:lang w:val="en-GB" w:eastAsia="zh-CN"/>
        </w:rPr>
        <w:t>”</w:t>
      </w:r>
      <w:r w:rsidRPr="00595EC3">
        <w:rPr>
          <w:rFonts w:ascii="Urbanist" w:eastAsia="Times New Roman" w:hAnsi="Urbanist" w:cs="Urbanist"/>
          <w:kern w:val="3"/>
          <w:sz w:val="16"/>
          <w:szCs w:val="16"/>
          <w:lang w:val="en-GB" w:eastAsia="zh-CN"/>
        </w:rPr>
        <w:t>).</w:t>
      </w:r>
    </w:p>
    <w:p w14:paraId="5638B672" w14:textId="7D7486EF" w:rsidR="00D47D9B" w:rsidRPr="00595EC3" w:rsidRDefault="00D47D9B"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Pr>
          <w:rFonts w:ascii="Urbanist" w:eastAsia="Times New Roman" w:hAnsi="Urbanist" w:cs="Urbanist"/>
          <w:kern w:val="3"/>
          <w:sz w:val="16"/>
          <w:szCs w:val="16"/>
          <w:lang w:val="en-GB" w:eastAsia="zh-CN"/>
        </w:rPr>
        <w:t>The Supplier</w:t>
      </w:r>
      <w:r w:rsidRPr="00595EC3">
        <w:rPr>
          <w:rFonts w:ascii="Urbanist" w:eastAsia="Times New Roman" w:hAnsi="Urbanist" w:cs="Urbanist"/>
          <w:kern w:val="3"/>
          <w:sz w:val="16"/>
          <w:szCs w:val="16"/>
          <w:lang w:val="en-GB" w:eastAsia="zh-CN"/>
        </w:rPr>
        <w:t xml:space="preserve"> shall be entitled to increase the price</w:t>
      </w:r>
      <w:r>
        <w:rPr>
          <w:rFonts w:ascii="Urbanist" w:eastAsia="Times New Roman" w:hAnsi="Urbanist" w:cs="Urbanist"/>
          <w:kern w:val="3"/>
          <w:sz w:val="16"/>
          <w:szCs w:val="16"/>
          <w:lang w:val="en-GB" w:eastAsia="zh-CN"/>
        </w:rPr>
        <w:t>s</w:t>
      </w:r>
      <w:r w:rsidRPr="00595EC3">
        <w:rPr>
          <w:rFonts w:ascii="Urbanist" w:eastAsia="Times New Roman" w:hAnsi="Urbanist" w:cs="Urbanist"/>
          <w:kern w:val="3"/>
          <w:sz w:val="16"/>
          <w:szCs w:val="16"/>
          <w:lang w:val="en-GB" w:eastAsia="zh-CN"/>
        </w:rPr>
        <w:t xml:space="preserve"> if</w:t>
      </w:r>
      <w:r>
        <w:rPr>
          <w:rFonts w:ascii="Urbanist" w:eastAsia="Times New Roman" w:hAnsi="Urbanist" w:cs="Urbanist"/>
          <w:kern w:val="3"/>
          <w:sz w:val="16"/>
          <w:szCs w:val="16"/>
          <w:lang w:val="en-GB" w:eastAsia="zh-CN"/>
        </w:rPr>
        <w:t xml:space="preserve"> the</w:t>
      </w:r>
      <w:r w:rsidRPr="00595EC3">
        <w:rPr>
          <w:rFonts w:ascii="Urbanist" w:eastAsia="Times New Roman" w:hAnsi="Urbanist" w:cs="Urbanist"/>
          <w:kern w:val="3"/>
          <w:sz w:val="16"/>
          <w:szCs w:val="16"/>
          <w:lang w:val="en-GB" w:eastAsia="zh-CN"/>
        </w:rPr>
        <w:t xml:space="preserve"> overall costs for </w:t>
      </w:r>
      <w:r>
        <w:rPr>
          <w:rFonts w:ascii="Urbanist" w:eastAsia="Times New Roman" w:hAnsi="Urbanist" w:cs="Urbanist"/>
          <w:kern w:val="3"/>
          <w:sz w:val="16"/>
          <w:szCs w:val="16"/>
          <w:lang w:val="en-GB" w:eastAsia="zh-CN"/>
        </w:rPr>
        <w:t xml:space="preserve">Products </w:t>
      </w:r>
      <w:r w:rsidRPr="00595EC3">
        <w:rPr>
          <w:rFonts w:ascii="Urbanist" w:eastAsia="Times New Roman" w:hAnsi="Urbanist" w:cs="Urbanist"/>
          <w:kern w:val="3"/>
          <w:sz w:val="16"/>
          <w:szCs w:val="16"/>
          <w:lang w:val="en-GB" w:eastAsia="zh-CN"/>
        </w:rPr>
        <w:t xml:space="preserve">or </w:t>
      </w:r>
      <w:r>
        <w:rPr>
          <w:rFonts w:ascii="Urbanist" w:eastAsia="Times New Roman" w:hAnsi="Urbanist" w:cs="Urbanist"/>
          <w:kern w:val="3"/>
          <w:sz w:val="16"/>
          <w:szCs w:val="16"/>
          <w:lang w:val="en-GB" w:eastAsia="zh-CN"/>
        </w:rPr>
        <w:t>S</w:t>
      </w:r>
      <w:r w:rsidRPr="00595EC3">
        <w:rPr>
          <w:rFonts w:ascii="Urbanist" w:eastAsia="Times New Roman" w:hAnsi="Urbanist" w:cs="Urbanist"/>
          <w:kern w:val="3"/>
          <w:sz w:val="16"/>
          <w:szCs w:val="16"/>
          <w:lang w:val="en-GB" w:eastAsia="zh-CN"/>
        </w:rPr>
        <w:t xml:space="preserve">ervices supplied increase by reason of circumstances that occur after the </w:t>
      </w:r>
      <w:r>
        <w:rPr>
          <w:rFonts w:ascii="Urbanist" w:eastAsia="Times New Roman" w:hAnsi="Urbanist" w:cs="Urbanist"/>
          <w:kern w:val="3"/>
          <w:sz w:val="16"/>
          <w:szCs w:val="16"/>
          <w:lang w:val="en-GB" w:eastAsia="zh-CN"/>
        </w:rPr>
        <w:t xml:space="preserve">issuance of the Order by the Customer </w:t>
      </w:r>
      <w:r w:rsidRPr="00595EC3">
        <w:rPr>
          <w:rFonts w:ascii="Urbanist" w:eastAsia="Times New Roman" w:hAnsi="Urbanist" w:cs="Urbanist"/>
          <w:kern w:val="3"/>
          <w:sz w:val="16"/>
          <w:szCs w:val="16"/>
          <w:lang w:val="en-GB" w:eastAsia="zh-CN"/>
        </w:rPr>
        <w:t xml:space="preserve">and are not under </w:t>
      </w:r>
      <w:r>
        <w:rPr>
          <w:rFonts w:ascii="Urbanist" w:eastAsia="Times New Roman" w:hAnsi="Urbanist" w:cs="Urbanist"/>
          <w:kern w:val="3"/>
          <w:sz w:val="16"/>
          <w:szCs w:val="16"/>
          <w:lang w:val="en-GB" w:eastAsia="zh-CN"/>
        </w:rPr>
        <w:t xml:space="preserve">the Parties’ </w:t>
      </w:r>
      <w:r w:rsidRPr="00595EC3">
        <w:rPr>
          <w:rFonts w:ascii="Urbanist" w:eastAsia="Times New Roman" w:hAnsi="Urbanist" w:cs="Urbanist"/>
          <w:kern w:val="3"/>
          <w:sz w:val="16"/>
          <w:szCs w:val="16"/>
          <w:lang w:val="en-GB" w:eastAsia="zh-CN"/>
        </w:rPr>
        <w:t xml:space="preserve">control. An increase in individual </w:t>
      </w:r>
      <w:r w:rsidR="00CE0294">
        <w:rPr>
          <w:rFonts w:ascii="Urbanist" w:eastAsia="Times New Roman" w:hAnsi="Urbanist" w:cs="Urbanist"/>
          <w:kern w:val="3"/>
          <w:sz w:val="16"/>
          <w:szCs w:val="16"/>
          <w:lang w:val="en-GB" w:eastAsia="zh-CN"/>
        </w:rPr>
        <w:t>C</w:t>
      </w:r>
      <w:r w:rsidRPr="00595EC3">
        <w:rPr>
          <w:rFonts w:ascii="Urbanist" w:eastAsia="Times New Roman" w:hAnsi="Urbanist" w:cs="Urbanist"/>
          <w:kern w:val="3"/>
          <w:sz w:val="16"/>
          <w:szCs w:val="16"/>
          <w:lang w:val="en-GB" w:eastAsia="zh-CN"/>
        </w:rPr>
        <w:t xml:space="preserve">ost </w:t>
      </w:r>
      <w:r w:rsidR="00CE0294">
        <w:rPr>
          <w:rFonts w:ascii="Urbanist" w:eastAsia="Times New Roman" w:hAnsi="Urbanist" w:cs="Urbanist"/>
          <w:kern w:val="3"/>
          <w:sz w:val="16"/>
          <w:szCs w:val="16"/>
          <w:lang w:val="en-GB" w:eastAsia="zh-CN"/>
        </w:rPr>
        <w:t>E</w:t>
      </w:r>
      <w:r w:rsidRPr="00595EC3">
        <w:rPr>
          <w:rFonts w:ascii="Urbanist" w:eastAsia="Times New Roman" w:hAnsi="Urbanist" w:cs="Urbanist"/>
          <w:kern w:val="3"/>
          <w:sz w:val="16"/>
          <w:szCs w:val="16"/>
          <w:lang w:val="en-GB" w:eastAsia="zh-CN"/>
        </w:rPr>
        <w:t xml:space="preserve">lements shall lead to a price increase only to the extent that the increase is not offset by decreases in other Cost Elements. </w:t>
      </w:r>
    </w:p>
    <w:p w14:paraId="58BC15CB" w14:textId="77948B6F" w:rsidR="00D47D9B" w:rsidRPr="00595EC3" w:rsidRDefault="00D47D9B"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sidRPr="00595EC3">
        <w:rPr>
          <w:rFonts w:ascii="Urbanist" w:eastAsia="Times New Roman" w:hAnsi="Urbanist" w:cs="Urbanist"/>
          <w:kern w:val="3"/>
          <w:sz w:val="16"/>
          <w:szCs w:val="16"/>
          <w:lang w:val="en-GB" w:eastAsia="zh-CN"/>
        </w:rPr>
        <w:t>In the event of a price increase of more than 10</w:t>
      </w:r>
      <w:r w:rsidR="00D31072">
        <w:rPr>
          <w:rFonts w:ascii="Urbanist" w:eastAsia="Times New Roman" w:hAnsi="Urbanist" w:cs="Urbanist"/>
          <w:kern w:val="3"/>
          <w:sz w:val="16"/>
          <w:szCs w:val="16"/>
          <w:lang w:val="en-GB" w:eastAsia="zh-CN"/>
        </w:rPr>
        <w:t>% (ten</w:t>
      </w:r>
      <w:r w:rsidRPr="00595EC3">
        <w:rPr>
          <w:rFonts w:ascii="Urbanist" w:eastAsia="Times New Roman" w:hAnsi="Urbanist" w:cs="Urbanist"/>
          <w:kern w:val="3"/>
          <w:sz w:val="16"/>
          <w:szCs w:val="16"/>
          <w:lang w:val="en-GB" w:eastAsia="zh-CN"/>
        </w:rPr>
        <w:t xml:space="preserve"> percent</w:t>
      </w:r>
      <w:r w:rsidR="00D31072">
        <w:rPr>
          <w:rFonts w:ascii="Urbanist" w:eastAsia="Times New Roman" w:hAnsi="Urbanist" w:cs="Urbanist"/>
          <w:kern w:val="3"/>
          <w:sz w:val="16"/>
          <w:szCs w:val="16"/>
          <w:lang w:val="en-GB" w:eastAsia="zh-CN"/>
        </w:rPr>
        <w:t>)</w:t>
      </w:r>
      <w:r w:rsidRPr="00595EC3">
        <w:rPr>
          <w:rFonts w:ascii="Urbanist" w:eastAsia="Times New Roman" w:hAnsi="Urbanist" w:cs="Urbanist"/>
          <w:kern w:val="3"/>
          <w:sz w:val="16"/>
          <w:szCs w:val="16"/>
          <w:lang w:val="en-GB" w:eastAsia="zh-CN"/>
        </w:rPr>
        <w:t xml:space="preserve">, the </w:t>
      </w:r>
      <w:r>
        <w:rPr>
          <w:rFonts w:ascii="Urbanist" w:eastAsia="Times New Roman" w:hAnsi="Urbanist" w:cs="Urbanist"/>
          <w:kern w:val="3"/>
          <w:sz w:val="16"/>
          <w:szCs w:val="16"/>
          <w:lang w:val="en-GB" w:eastAsia="zh-CN"/>
        </w:rPr>
        <w:t>Customer</w:t>
      </w:r>
      <w:r w:rsidRPr="00595EC3">
        <w:rPr>
          <w:rFonts w:ascii="Urbanist" w:eastAsia="Times New Roman" w:hAnsi="Urbanist" w:cs="Urbanist"/>
          <w:kern w:val="3"/>
          <w:sz w:val="16"/>
          <w:szCs w:val="16"/>
          <w:lang w:val="en-GB" w:eastAsia="zh-CN"/>
        </w:rPr>
        <w:t xml:space="preserve"> shall be entitled to </w:t>
      </w:r>
      <w:r>
        <w:rPr>
          <w:rFonts w:ascii="Urbanist" w:eastAsia="Times New Roman" w:hAnsi="Urbanist" w:cs="Urbanist"/>
          <w:kern w:val="3"/>
          <w:sz w:val="16"/>
          <w:szCs w:val="16"/>
          <w:lang w:val="en-GB" w:eastAsia="zh-CN"/>
        </w:rPr>
        <w:t>cancel the Order</w:t>
      </w:r>
      <w:r w:rsidRPr="00595EC3">
        <w:rPr>
          <w:rFonts w:ascii="Urbanist" w:eastAsia="Times New Roman" w:hAnsi="Urbanist" w:cs="Urbanist"/>
          <w:kern w:val="3"/>
          <w:sz w:val="16"/>
          <w:szCs w:val="16"/>
          <w:lang w:val="en-GB" w:eastAsia="zh-CN"/>
        </w:rPr>
        <w:t xml:space="preserve"> </w:t>
      </w:r>
      <w:r w:rsidRPr="00340870">
        <w:rPr>
          <w:rFonts w:ascii="Urbanist" w:eastAsia="Times New Roman" w:hAnsi="Urbanist" w:cs="Urbanist"/>
          <w:kern w:val="3"/>
          <w:sz w:val="16"/>
          <w:szCs w:val="16"/>
          <w:lang w:val="en-GB" w:eastAsia="zh-CN"/>
        </w:rPr>
        <w:t>by written communication which, under penalty of forfeiture, shall be delivered to the Supplier within</w:t>
      </w:r>
      <w:r w:rsidR="00D31072">
        <w:rPr>
          <w:rFonts w:ascii="Urbanist" w:eastAsia="Times New Roman" w:hAnsi="Urbanist" w:cs="Urbanist"/>
          <w:kern w:val="3"/>
          <w:sz w:val="16"/>
          <w:szCs w:val="16"/>
          <w:lang w:val="en-GB" w:eastAsia="zh-CN"/>
        </w:rPr>
        <w:t xml:space="preserve"> the term that will be specified in the Order confirmation</w:t>
      </w:r>
      <w:r w:rsidRPr="00595EC3">
        <w:rPr>
          <w:rFonts w:ascii="Urbanist" w:eastAsia="Times New Roman" w:hAnsi="Urbanist" w:cs="Urbanist"/>
          <w:kern w:val="3"/>
          <w:sz w:val="16"/>
          <w:szCs w:val="16"/>
          <w:lang w:val="en-GB" w:eastAsia="zh-CN"/>
        </w:rPr>
        <w:t xml:space="preserve">. </w:t>
      </w:r>
    </w:p>
    <w:p w14:paraId="4500B1CB" w14:textId="36A706D5" w:rsidR="00182B6E" w:rsidRDefault="00182B6E"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sidRPr="00182B6E">
        <w:rPr>
          <w:rFonts w:ascii="Urbanist" w:eastAsia="Times New Roman" w:hAnsi="Urbanist" w:cs="Urbanist"/>
          <w:kern w:val="3"/>
          <w:sz w:val="16"/>
          <w:szCs w:val="16"/>
          <w:lang w:val="en-GB" w:eastAsia="zh-CN"/>
        </w:rPr>
        <w:t>At the Customer’s request, the Supplier shall provide evidence of the nature and extent of the variation in the overall costs that resulted in the increase or decrease of the price (including</w:t>
      </w:r>
      <w:r w:rsidR="00173C75">
        <w:rPr>
          <w:rFonts w:ascii="Urbanist" w:eastAsia="Times New Roman" w:hAnsi="Urbanist" w:cs="Urbanist"/>
          <w:kern w:val="3"/>
          <w:sz w:val="16"/>
          <w:szCs w:val="16"/>
          <w:lang w:val="en-GB" w:eastAsia="zh-CN"/>
        </w:rPr>
        <w:t xml:space="preserve"> also</w:t>
      </w:r>
      <w:r w:rsidRPr="00182B6E">
        <w:rPr>
          <w:rFonts w:ascii="Urbanist" w:eastAsia="Times New Roman" w:hAnsi="Urbanist" w:cs="Urbanist"/>
          <w:kern w:val="3"/>
          <w:sz w:val="16"/>
          <w:szCs w:val="16"/>
          <w:lang w:val="en-GB" w:eastAsia="zh-CN"/>
        </w:rPr>
        <w:t xml:space="preserve"> by means of a statement issued by an independent auditor).</w:t>
      </w:r>
    </w:p>
    <w:p w14:paraId="4B7F8253" w14:textId="497913FD" w:rsidR="00CB68E2" w:rsidRPr="00340870" w:rsidRDefault="00D47D9B"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sidRPr="00340870">
        <w:rPr>
          <w:rFonts w:ascii="Urbanist" w:eastAsia="Times New Roman" w:hAnsi="Urbanist" w:cs="Urbanist"/>
          <w:kern w:val="3"/>
          <w:sz w:val="16"/>
          <w:szCs w:val="16"/>
          <w:lang w:val="en-GB" w:eastAsia="zh-CN"/>
        </w:rPr>
        <w:t>Unless otherwise agreed by the Parties, payments shall be performed in Euro currency.</w:t>
      </w:r>
    </w:p>
    <w:p w14:paraId="6CC2FCFC" w14:textId="5E53C19A" w:rsidR="00D47D9B" w:rsidRPr="00340870" w:rsidRDefault="00D47D9B" w:rsidP="00614DE1">
      <w:pPr>
        <w:pStyle w:val="Paragrafoelenco"/>
        <w:widowControl w:val="0"/>
        <w:numPr>
          <w:ilvl w:val="0"/>
          <w:numId w:val="37"/>
        </w:numPr>
        <w:suppressAutoHyphens/>
        <w:autoSpaceDN w:val="0"/>
        <w:spacing w:after="120" w:line="200" w:lineRule="exact"/>
        <w:ind w:left="284" w:hanging="284"/>
        <w:contextualSpacing w:val="0"/>
        <w:jc w:val="both"/>
        <w:textAlignment w:val="baseline"/>
        <w:rPr>
          <w:rFonts w:ascii="Urbanist" w:eastAsia="Times New Roman" w:hAnsi="Urbanist" w:cs="Urbanist"/>
          <w:b/>
          <w:kern w:val="3"/>
          <w:sz w:val="16"/>
          <w:szCs w:val="16"/>
          <w:lang w:val="en-GB" w:eastAsia="zh-CN"/>
        </w:rPr>
      </w:pPr>
      <w:r w:rsidRPr="00340870">
        <w:rPr>
          <w:rFonts w:ascii="Urbanist" w:eastAsia="Times New Roman" w:hAnsi="Urbanist" w:cs="Urbanist"/>
          <w:b/>
          <w:kern w:val="3"/>
          <w:sz w:val="16"/>
          <w:szCs w:val="16"/>
          <w:lang w:val="en-GB" w:eastAsia="zh-CN"/>
        </w:rPr>
        <w:t>PAYMENT CONDITIONS</w:t>
      </w:r>
    </w:p>
    <w:p w14:paraId="0F702FD5" w14:textId="18B606C8" w:rsidR="00D47D9B" w:rsidRPr="00340870" w:rsidRDefault="00173C75" w:rsidP="002E1222">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sidRPr="00173C75">
        <w:rPr>
          <w:rFonts w:ascii="Urbanist" w:eastAsia="Times New Roman" w:hAnsi="Urbanist" w:cs="Urbanist"/>
          <w:kern w:val="3"/>
          <w:sz w:val="16"/>
          <w:szCs w:val="16"/>
          <w:lang w:val="en-GB" w:eastAsia="zh-CN"/>
        </w:rPr>
        <w:t>The applicable payment terms and methods shall be those indicated in the invoice issued by the Supplier. For evidentiary purposes, transmission of the invoice by e</w:t>
      </w:r>
      <w:r w:rsidRPr="00173C75">
        <w:rPr>
          <w:rFonts w:ascii="Cambria Math" w:eastAsia="Times New Roman" w:hAnsi="Cambria Math" w:cs="Cambria Math"/>
          <w:kern w:val="3"/>
          <w:sz w:val="16"/>
          <w:szCs w:val="16"/>
          <w:lang w:val="en-GB" w:eastAsia="zh-CN"/>
        </w:rPr>
        <w:t>‑</w:t>
      </w:r>
      <w:r w:rsidRPr="00173C75">
        <w:rPr>
          <w:rFonts w:ascii="Urbanist" w:eastAsia="Times New Roman" w:hAnsi="Urbanist" w:cs="Urbanist"/>
          <w:kern w:val="3"/>
          <w:sz w:val="16"/>
          <w:szCs w:val="16"/>
          <w:lang w:val="en-GB" w:eastAsia="zh-CN"/>
        </w:rPr>
        <w:t>mail shall be sufficient to prove its receipt. The Supplier shall not accept payments from third parties with whom it has no contractual relationship and may refuse such payments</w:t>
      </w:r>
      <w:r w:rsidR="00D47D9B" w:rsidRPr="00340870">
        <w:rPr>
          <w:rFonts w:ascii="Urbanist" w:eastAsia="Times New Roman" w:hAnsi="Urbanist" w:cs="Urbanist"/>
          <w:kern w:val="3"/>
          <w:sz w:val="16"/>
          <w:szCs w:val="16"/>
          <w:lang w:val="en-GB" w:eastAsia="zh-CN"/>
        </w:rPr>
        <w:t>.</w:t>
      </w:r>
    </w:p>
    <w:p w14:paraId="5DE7C197" w14:textId="579BFB45" w:rsidR="00D47D9B" w:rsidRPr="00340870" w:rsidRDefault="00D47D9B"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sidRPr="00340870">
        <w:rPr>
          <w:rFonts w:ascii="Urbanist" w:eastAsia="Times New Roman" w:hAnsi="Urbanist" w:cs="Urbanist"/>
          <w:kern w:val="3"/>
          <w:sz w:val="16"/>
          <w:szCs w:val="16"/>
          <w:lang w:val="en-GB" w:eastAsia="zh-CN"/>
        </w:rPr>
        <w:t xml:space="preserve">In case of delayed payment, the Parties agree that the overdue interest rate to be applied will be determined </w:t>
      </w:r>
      <w:proofErr w:type="gramStart"/>
      <w:r w:rsidRPr="00340870">
        <w:rPr>
          <w:rFonts w:ascii="Urbanist" w:eastAsia="Times New Roman" w:hAnsi="Urbanist" w:cs="Urbanist"/>
          <w:kern w:val="3"/>
          <w:sz w:val="16"/>
          <w:szCs w:val="16"/>
          <w:lang w:val="en-GB" w:eastAsia="zh-CN"/>
        </w:rPr>
        <w:t>on the basis of</w:t>
      </w:r>
      <w:proofErr w:type="gramEnd"/>
      <w:r w:rsidRPr="00340870">
        <w:rPr>
          <w:rFonts w:ascii="Urbanist" w:eastAsia="Times New Roman" w:hAnsi="Urbanist" w:cs="Urbanist"/>
          <w:kern w:val="3"/>
          <w:sz w:val="16"/>
          <w:szCs w:val="16"/>
          <w:lang w:val="en-GB" w:eastAsia="zh-CN"/>
        </w:rPr>
        <w:t xml:space="preserve"> </w:t>
      </w:r>
      <w:r>
        <w:rPr>
          <w:rFonts w:ascii="Urbanist" w:eastAsia="Times New Roman" w:hAnsi="Urbanist" w:cs="Urbanist"/>
          <w:kern w:val="3"/>
          <w:sz w:val="16"/>
          <w:szCs w:val="16"/>
          <w:lang w:val="en-GB" w:eastAsia="zh-CN"/>
        </w:rPr>
        <w:t>articles</w:t>
      </w:r>
      <w:r w:rsidRPr="00340870">
        <w:rPr>
          <w:rFonts w:ascii="Urbanist" w:eastAsia="Times New Roman" w:hAnsi="Urbanist" w:cs="Urbanist"/>
          <w:kern w:val="3"/>
          <w:sz w:val="16"/>
          <w:szCs w:val="16"/>
          <w:lang w:val="en-GB" w:eastAsia="zh-CN"/>
        </w:rPr>
        <w:t xml:space="preserve"> 4 and 5 of Legislative Decree no. 231/2002 “Implementation of Directive 200/35/EC on combating late payment in commercial transactions” and subsequent modifications and integrations. Moreover, the Customer hereby acknowledges and agrees as of now that the Supplier may issue an invoice to recover the agreed sums by applying the interest rate for each day of delay in the payment, calculated as defined above</w:t>
      </w:r>
      <w:r>
        <w:rPr>
          <w:rFonts w:ascii="Urbanist" w:eastAsia="Times New Roman" w:hAnsi="Urbanist" w:cs="Urbanist"/>
          <w:kern w:val="3"/>
          <w:sz w:val="16"/>
          <w:szCs w:val="16"/>
          <w:lang w:val="en-GB" w:eastAsia="zh-CN"/>
        </w:rPr>
        <w:t xml:space="preserve"> and the Supplier </w:t>
      </w:r>
      <w:r w:rsidR="002B13B4">
        <w:rPr>
          <w:rFonts w:ascii="Urbanist" w:eastAsia="Times New Roman" w:hAnsi="Urbanist" w:cs="Urbanist"/>
          <w:kern w:val="3"/>
          <w:sz w:val="16"/>
          <w:szCs w:val="16"/>
          <w:lang w:val="en-GB" w:eastAsia="zh-CN"/>
        </w:rPr>
        <w:t xml:space="preserve">also </w:t>
      </w:r>
      <w:r w:rsidRPr="00D411EA">
        <w:rPr>
          <w:rFonts w:ascii="Urbanist" w:eastAsia="Times New Roman" w:hAnsi="Urbanist" w:cs="Urbanist"/>
          <w:kern w:val="3"/>
          <w:sz w:val="16"/>
          <w:szCs w:val="16"/>
          <w:lang w:val="en-GB" w:eastAsia="zh-CN"/>
        </w:rPr>
        <w:t>reserve</w:t>
      </w:r>
      <w:r>
        <w:rPr>
          <w:rFonts w:ascii="Urbanist" w:eastAsia="Times New Roman" w:hAnsi="Urbanist" w:cs="Urbanist"/>
          <w:kern w:val="3"/>
          <w:sz w:val="16"/>
          <w:szCs w:val="16"/>
          <w:lang w:val="en-GB" w:eastAsia="zh-CN"/>
        </w:rPr>
        <w:t>s</w:t>
      </w:r>
      <w:r w:rsidRPr="00D411EA">
        <w:rPr>
          <w:rFonts w:ascii="Urbanist" w:eastAsia="Times New Roman" w:hAnsi="Urbanist" w:cs="Urbanist"/>
          <w:kern w:val="3"/>
          <w:sz w:val="16"/>
          <w:szCs w:val="16"/>
          <w:lang w:val="en-GB" w:eastAsia="zh-CN"/>
        </w:rPr>
        <w:t xml:space="preserve"> the right to assert further claims for damages caused by delayed payment</w:t>
      </w:r>
      <w:r w:rsidRPr="00340870">
        <w:rPr>
          <w:rFonts w:ascii="Urbanist" w:eastAsia="Times New Roman" w:hAnsi="Urbanist" w:cs="Urbanist"/>
          <w:kern w:val="3"/>
          <w:sz w:val="16"/>
          <w:szCs w:val="16"/>
          <w:lang w:val="en-GB" w:eastAsia="zh-CN"/>
        </w:rPr>
        <w:t>.</w:t>
      </w:r>
    </w:p>
    <w:p w14:paraId="4D41CB88" w14:textId="77777777" w:rsidR="0025157D" w:rsidRDefault="0025157D"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sidRPr="0025157D">
        <w:rPr>
          <w:rFonts w:ascii="Urbanist" w:eastAsia="Times New Roman" w:hAnsi="Urbanist" w:cs="Urbanist"/>
          <w:kern w:val="3"/>
          <w:sz w:val="16"/>
          <w:szCs w:val="16"/>
          <w:lang w:val="en-GB" w:eastAsia="zh-CN"/>
        </w:rPr>
        <w:t>The Customer shall not be entitled to set off any amounts, nor to suspend or withhold any payments, unless the relevant counterclaim has been previously accepted in writing by the Supplier, is undisputed, or has been ascertained by a final, non-appealable decision.</w:t>
      </w:r>
    </w:p>
    <w:p w14:paraId="0B3607D6" w14:textId="353323E4" w:rsidR="0025157D" w:rsidRDefault="0025157D"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sidRPr="0025157D">
        <w:rPr>
          <w:rFonts w:ascii="Urbanist" w:eastAsia="Times New Roman" w:hAnsi="Urbanist" w:cs="Urbanist"/>
          <w:kern w:val="3"/>
          <w:sz w:val="16"/>
          <w:szCs w:val="16"/>
          <w:lang w:val="en-GB" w:eastAsia="zh-CN"/>
        </w:rPr>
        <w:t>The Supplier may make the delivery of the Products and/or the performance of the Services conditional upon advance payment and/or the provision of adequate guarantees if (</w:t>
      </w:r>
      <w:proofErr w:type="spellStart"/>
      <w:r w:rsidRPr="0025157D">
        <w:rPr>
          <w:rFonts w:ascii="Urbanist" w:eastAsia="Times New Roman" w:hAnsi="Urbanist" w:cs="Urbanist"/>
          <w:kern w:val="3"/>
          <w:sz w:val="16"/>
          <w:szCs w:val="16"/>
          <w:lang w:val="en-GB" w:eastAsia="zh-CN"/>
        </w:rPr>
        <w:t>i</w:t>
      </w:r>
      <w:proofErr w:type="spellEnd"/>
      <w:r w:rsidRPr="0025157D">
        <w:rPr>
          <w:rFonts w:ascii="Urbanist" w:eastAsia="Times New Roman" w:hAnsi="Urbanist" w:cs="Urbanist"/>
          <w:kern w:val="3"/>
          <w:sz w:val="16"/>
          <w:szCs w:val="16"/>
          <w:lang w:val="en-GB" w:eastAsia="zh-CN"/>
        </w:rPr>
        <w:t>) the Customer is established abroad; (ii) the Customer is in default of payment; (iii) there are indications of insolvency or difficulties in performance; or (iv) the Customer’s financial situation materially deteriorates (e.g., deterioration of its creditworthiness). The Supplier shall not be required to accept guarantees or advance payments where there are reasonable grounds to believe that such amounts or guarantees may be subject to claw-back or similar actions in the event of insolvency.</w:t>
      </w:r>
    </w:p>
    <w:p w14:paraId="0E35BDDE" w14:textId="6A7A2FEB" w:rsidR="00D47D9B" w:rsidRPr="00340870" w:rsidRDefault="0025157D"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sidRPr="0025157D">
        <w:rPr>
          <w:rFonts w:ascii="Urbanist" w:eastAsia="Times New Roman" w:hAnsi="Urbanist" w:cs="Urbanist"/>
          <w:kern w:val="3"/>
          <w:sz w:val="16"/>
          <w:szCs w:val="16"/>
          <w:lang w:val="en-GB" w:eastAsia="zh-CN"/>
        </w:rPr>
        <w:t>In the event of non-payment, the Supplier reserves the right to cancel any pending Orders, charging the Customer for all costs, of any nature, incurred up to that time and necessary for the fulfilment of the Order.</w:t>
      </w:r>
      <w:r>
        <w:rPr>
          <w:rFonts w:ascii="Urbanist" w:eastAsia="Times New Roman" w:hAnsi="Urbanist" w:cs="Urbanist"/>
          <w:kern w:val="3"/>
          <w:sz w:val="16"/>
          <w:szCs w:val="16"/>
          <w:lang w:val="en-GB" w:eastAsia="zh-CN"/>
        </w:rPr>
        <w:t xml:space="preserve"> </w:t>
      </w:r>
      <w:r w:rsidR="00D47D9B" w:rsidRPr="00340870">
        <w:rPr>
          <w:rFonts w:ascii="Urbanist" w:eastAsia="Times New Roman" w:hAnsi="Urbanist" w:cs="Urbanist"/>
          <w:kern w:val="3"/>
          <w:sz w:val="16"/>
          <w:szCs w:val="16"/>
          <w:lang w:val="en-GB" w:eastAsia="zh-CN"/>
        </w:rPr>
        <w:t>Any payment delay tolerated by the Supplier will not imply any novation of this Agreement.</w:t>
      </w:r>
    </w:p>
    <w:p w14:paraId="23DC4AFB" w14:textId="0A51454A" w:rsidR="00D47D9B" w:rsidRPr="00614DE1" w:rsidRDefault="00D47D9B" w:rsidP="00614DE1">
      <w:pPr>
        <w:pStyle w:val="Paragrafoelenco"/>
        <w:widowControl w:val="0"/>
        <w:numPr>
          <w:ilvl w:val="0"/>
          <w:numId w:val="37"/>
        </w:numPr>
        <w:suppressAutoHyphens/>
        <w:autoSpaceDN w:val="0"/>
        <w:spacing w:after="120" w:line="200" w:lineRule="exact"/>
        <w:ind w:left="284" w:hanging="284"/>
        <w:contextualSpacing w:val="0"/>
        <w:jc w:val="both"/>
        <w:textAlignment w:val="baseline"/>
        <w:rPr>
          <w:rFonts w:ascii="Urbanist" w:eastAsia="SimSun" w:hAnsi="Urbanist" w:cs="Urbanist"/>
          <w:b/>
          <w:kern w:val="3"/>
          <w:sz w:val="16"/>
          <w:szCs w:val="16"/>
          <w:lang w:val="en-GB" w:eastAsia="zh-CN" w:bidi="hi-IN"/>
        </w:rPr>
      </w:pPr>
      <w:r w:rsidRPr="00614DE1">
        <w:rPr>
          <w:rFonts w:ascii="Urbanist" w:eastAsia="SimSun" w:hAnsi="Urbanist" w:cs="Urbanist"/>
          <w:b/>
          <w:kern w:val="3"/>
          <w:sz w:val="16"/>
          <w:szCs w:val="16"/>
          <w:lang w:val="en-GB" w:eastAsia="zh-CN" w:bidi="hi-IN"/>
        </w:rPr>
        <w:t xml:space="preserve">DELIVERY AND TRANSFER OF TITLE AND RISKS   </w:t>
      </w:r>
    </w:p>
    <w:p w14:paraId="5535531A" w14:textId="5156AC02" w:rsidR="00D47D9B" w:rsidRPr="00340870" w:rsidRDefault="00D47D9B"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sidRPr="00340870">
        <w:rPr>
          <w:rFonts w:ascii="Urbanist" w:eastAsia="Times New Roman" w:hAnsi="Urbanist" w:cs="Urbanist"/>
          <w:kern w:val="3"/>
          <w:sz w:val="16"/>
          <w:szCs w:val="16"/>
          <w:lang w:val="en-GB" w:eastAsia="zh-CN"/>
        </w:rPr>
        <w:t xml:space="preserve">The delivery of </w:t>
      </w:r>
      <w:r>
        <w:rPr>
          <w:rFonts w:ascii="Urbanist" w:eastAsia="Times New Roman" w:hAnsi="Urbanist" w:cs="Urbanist"/>
          <w:kern w:val="3"/>
          <w:sz w:val="16"/>
          <w:szCs w:val="16"/>
          <w:lang w:val="en-GB" w:eastAsia="zh-CN"/>
        </w:rPr>
        <w:t>the P</w:t>
      </w:r>
      <w:r w:rsidRPr="00340870">
        <w:rPr>
          <w:rFonts w:ascii="Urbanist" w:eastAsia="Times New Roman" w:hAnsi="Urbanist" w:cs="Urbanist"/>
          <w:kern w:val="3"/>
          <w:sz w:val="16"/>
          <w:szCs w:val="16"/>
          <w:lang w:val="en-GB" w:eastAsia="zh-CN"/>
        </w:rPr>
        <w:t xml:space="preserve">roducts will be carried out based on </w:t>
      </w:r>
      <w:proofErr w:type="spellStart"/>
      <w:r w:rsidRPr="00340870">
        <w:rPr>
          <w:rFonts w:ascii="Urbanist" w:eastAsia="Times New Roman" w:hAnsi="Urbanist" w:cs="Urbanist"/>
          <w:kern w:val="3"/>
          <w:sz w:val="16"/>
          <w:szCs w:val="16"/>
          <w:lang w:val="en-GB" w:eastAsia="zh-CN"/>
        </w:rPr>
        <w:t>ExWorks</w:t>
      </w:r>
      <w:proofErr w:type="spellEnd"/>
      <w:r w:rsidRPr="00340870">
        <w:rPr>
          <w:rFonts w:ascii="Urbanist" w:eastAsia="Times New Roman" w:hAnsi="Urbanist" w:cs="Urbanist"/>
          <w:kern w:val="3"/>
          <w:sz w:val="16"/>
          <w:szCs w:val="16"/>
          <w:lang w:val="en-GB" w:eastAsia="zh-CN"/>
        </w:rPr>
        <w:t xml:space="preserve"> Incoterms 2020, unless otherwise agreed, at the Supplier's premises or any other place agreed by the Parties.</w:t>
      </w:r>
    </w:p>
    <w:p w14:paraId="79C1F711" w14:textId="4F7BF501" w:rsidR="00D47D9B" w:rsidRPr="00614DE1" w:rsidRDefault="00D47D9B"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sidRPr="00340870">
        <w:rPr>
          <w:rFonts w:ascii="Urbanist" w:eastAsia="Times New Roman" w:hAnsi="Urbanist" w:cs="Urbanist"/>
          <w:kern w:val="3"/>
          <w:sz w:val="16"/>
          <w:szCs w:val="16"/>
          <w:lang w:val="en-GB" w:eastAsia="zh-CN"/>
        </w:rPr>
        <w:t xml:space="preserve">Each and any risk related to the </w:t>
      </w:r>
      <w:r>
        <w:rPr>
          <w:rFonts w:ascii="Urbanist" w:eastAsia="Times New Roman" w:hAnsi="Urbanist" w:cs="Urbanist"/>
          <w:kern w:val="3"/>
          <w:sz w:val="16"/>
          <w:szCs w:val="16"/>
          <w:lang w:val="en-GB" w:eastAsia="zh-CN"/>
        </w:rPr>
        <w:t>P</w:t>
      </w:r>
      <w:r w:rsidRPr="00340870">
        <w:rPr>
          <w:rFonts w:ascii="Urbanist" w:eastAsia="Times New Roman" w:hAnsi="Urbanist" w:cs="Urbanist"/>
          <w:kern w:val="3"/>
          <w:sz w:val="16"/>
          <w:szCs w:val="16"/>
          <w:lang w:val="en-GB" w:eastAsia="zh-CN"/>
        </w:rPr>
        <w:t xml:space="preserve">roducts will be transferred from the Supplier to the </w:t>
      </w:r>
      <w:r>
        <w:rPr>
          <w:rFonts w:ascii="Urbanist" w:eastAsia="Times New Roman" w:hAnsi="Urbanist" w:cs="Urbanist"/>
          <w:kern w:val="3"/>
          <w:sz w:val="16"/>
          <w:szCs w:val="16"/>
          <w:lang w:val="en-GB" w:eastAsia="zh-CN"/>
        </w:rPr>
        <w:t>Customer</w:t>
      </w:r>
      <w:r w:rsidRPr="00340870">
        <w:rPr>
          <w:rFonts w:ascii="Urbanist" w:eastAsia="Times New Roman" w:hAnsi="Urbanist" w:cs="Urbanist"/>
          <w:kern w:val="3"/>
          <w:sz w:val="16"/>
          <w:szCs w:val="16"/>
          <w:lang w:val="en-GB" w:eastAsia="zh-CN"/>
        </w:rPr>
        <w:t xml:space="preserve"> at the place and time of delivery.</w:t>
      </w:r>
      <w:r>
        <w:rPr>
          <w:rFonts w:ascii="Urbanist" w:eastAsia="Times New Roman" w:hAnsi="Urbanist" w:cs="Urbanist"/>
          <w:kern w:val="3"/>
          <w:sz w:val="16"/>
          <w:szCs w:val="16"/>
          <w:lang w:val="en-GB" w:eastAsia="zh-CN"/>
        </w:rPr>
        <w:t xml:space="preserve"> </w:t>
      </w:r>
      <w:r w:rsidRPr="00083941">
        <w:rPr>
          <w:rFonts w:ascii="Urbanist" w:eastAsia="Times New Roman" w:hAnsi="Urbanist" w:cs="Urbanist"/>
          <w:kern w:val="3"/>
          <w:sz w:val="16"/>
          <w:szCs w:val="16"/>
          <w:lang w:val="en-GB" w:eastAsia="zh-CN"/>
        </w:rPr>
        <w:t xml:space="preserve">Unless otherwise </w:t>
      </w:r>
      <w:r>
        <w:rPr>
          <w:rFonts w:ascii="Urbanist" w:eastAsia="Times New Roman" w:hAnsi="Urbanist" w:cs="Urbanist"/>
          <w:kern w:val="3"/>
          <w:sz w:val="16"/>
          <w:szCs w:val="16"/>
          <w:lang w:val="en-GB" w:eastAsia="zh-CN"/>
        </w:rPr>
        <w:t>agreed between the Parties</w:t>
      </w:r>
      <w:r w:rsidRPr="00083941">
        <w:rPr>
          <w:rFonts w:ascii="Urbanist" w:eastAsia="Times New Roman" w:hAnsi="Urbanist" w:cs="Urbanist"/>
          <w:kern w:val="3"/>
          <w:sz w:val="16"/>
          <w:szCs w:val="16"/>
          <w:lang w:val="en-GB" w:eastAsia="zh-CN"/>
        </w:rPr>
        <w:t xml:space="preserve">, title to the </w:t>
      </w:r>
      <w:r>
        <w:rPr>
          <w:rFonts w:ascii="Urbanist" w:eastAsia="Times New Roman" w:hAnsi="Urbanist" w:cs="Urbanist"/>
          <w:kern w:val="3"/>
          <w:sz w:val="16"/>
          <w:szCs w:val="16"/>
          <w:lang w:val="en-GB" w:eastAsia="zh-CN"/>
        </w:rPr>
        <w:t xml:space="preserve">Products </w:t>
      </w:r>
      <w:r w:rsidRPr="00083941">
        <w:rPr>
          <w:rFonts w:ascii="Urbanist" w:eastAsia="Times New Roman" w:hAnsi="Urbanist" w:cs="Urbanist"/>
          <w:kern w:val="3"/>
          <w:sz w:val="16"/>
          <w:szCs w:val="16"/>
          <w:lang w:val="en-GB" w:eastAsia="zh-CN"/>
        </w:rPr>
        <w:t xml:space="preserve">shall pass on to and be vested in the </w:t>
      </w:r>
      <w:r>
        <w:rPr>
          <w:rFonts w:ascii="Urbanist" w:eastAsia="Times New Roman" w:hAnsi="Urbanist" w:cs="Urbanist"/>
          <w:kern w:val="3"/>
          <w:sz w:val="16"/>
          <w:szCs w:val="16"/>
          <w:lang w:val="en-GB" w:eastAsia="zh-CN"/>
        </w:rPr>
        <w:t xml:space="preserve">Customer </w:t>
      </w:r>
      <w:r w:rsidRPr="00083941">
        <w:rPr>
          <w:rFonts w:ascii="Urbanist" w:eastAsia="Times New Roman" w:hAnsi="Urbanist" w:cs="Urbanist"/>
          <w:kern w:val="3"/>
          <w:sz w:val="16"/>
          <w:szCs w:val="16"/>
          <w:lang w:val="en-GB" w:eastAsia="zh-CN"/>
        </w:rPr>
        <w:t xml:space="preserve">upon </w:t>
      </w:r>
      <w:r>
        <w:rPr>
          <w:rFonts w:ascii="Urbanist" w:eastAsia="Times New Roman" w:hAnsi="Urbanist" w:cs="Urbanist"/>
          <w:kern w:val="3"/>
          <w:sz w:val="16"/>
          <w:szCs w:val="16"/>
          <w:lang w:val="en-GB" w:eastAsia="zh-CN"/>
        </w:rPr>
        <w:t xml:space="preserve">full payment, in case the Products are fully paid in advance, or otherwise upon </w:t>
      </w:r>
      <w:r w:rsidRPr="00083941">
        <w:rPr>
          <w:rFonts w:ascii="Urbanist" w:eastAsia="Times New Roman" w:hAnsi="Urbanist" w:cs="Urbanist"/>
          <w:kern w:val="3"/>
          <w:sz w:val="16"/>
          <w:szCs w:val="16"/>
          <w:lang w:val="en-GB" w:eastAsia="zh-CN"/>
        </w:rPr>
        <w:t>delivery to the first carrier.</w:t>
      </w:r>
    </w:p>
    <w:p w14:paraId="21303339" w14:textId="25300767" w:rsidR="00D47D9B" w:rsidRPr="00340870" w:rsidRDefault="00D47D9B"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sidRPr="00340870">
        <w:rPr>
          <w:rFonts w:ascii="Urbanist" w:eastAsia="Times New Roman" w:hAnsi="Urbanist" w:cs="Urbanist"/>
          <w:kern w:val="3"/>
          <w:sz w:val="16"/>
          <w:szCs w:val="16"/>
          <w:lang w:val="en-GB" w:eastAsia="zh-CN"/>
        </w:rPr>
        <w:t>The Customer shall notify the Supplier with the preferred express carrier and eventually the subscription code to be mentioned by the Supplier in the shipping documents</w:t>
      </w:r>
      <w:r w:rsidR="006E22E9">
        <w:rPr>
          <w:rFonts w:ascii="Urbanist" w:eastAsia="Times New Roman" w:hAnsi="Urbanist" w:cs="Urbanist"/>
          <w:kern w:val="3"/>
          <w:sz w:val="16"/>
          <w:szCs w:val="16"/>
          <w:lang w:val="en-GB" w:eastAsia="zh-CN"/>
        </w:rPr>
        <w:t>, as well as the destination of the Products should it differ from the Customer’s registered office.</w:t>
      </w:r>
    </w:p>
    <w:p w14:paraId="4FD6B030" w14:textId="6C736F0C" w:rsidR="00D47D9B" w:rsidRPr="004B1FD6" w:rsidRDefault="00D47D9B"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sidRPr="00340870">
        <w:rPr>
          <w:rFonts w:ascii="Urbanist" w:eastAsia="Times New Roman" w:hAnsi="Urbanist" w:cs="Urbanist"/>
          <w:kern w:val="3"/>
          <w:sz w:val="16"/>
          <w:szCs w:val="16"/>
          <w:lang w:val="en-GB" w:eastAsia="zh-CN"/>
        </w:rPr>
        <w:t xml:space="preserve">The Supplier has no duty whatsoever to </w:t>
      </w:r>
      <w:r>
        <w:rPr>
          <w:rFonts w:ascii="Urbanist" w:eastAsia="Times New Roman" w:hAnsi="Urbanist" w:cs="Urbanist"/>
          <w:kern w:val="3"/>
          <w:sz w:val="16"/>
          <w:szCs w:val="16"/>
          <w:lang w:val="en-GB" w:eastAsia="zh-CN"/>
        </w:rPr>
        <w:t xml:space="preserve">obtain customs </w:t>
      </w:r>
      <w:r w:rsidRPr="00340870">
        <w:rPr>
          <w:rFonts w:ascii="Urbanist" w:eastAsia="Times New Roman" w:hAnsi="Urbanist" w:cs="Urbanist"/>
          <w:kern w:val="3"/>
          <w:sz w:val="16"/>
          <w:szCs w:val="16"/>
          <w:lang w:val="en-GB" w:eastAsia="zh-CN"/>
        </w:rPr>
        <w:t>clear</w:t>
      </w:r>
      <w:r>
        <w:rPr>
          <w:rFonts w:ascii="Urbanist" w:eastAsia="Times New Roman" w:hAnsi="Urbanist" w:cs="Urbanist"/>
          <w:kern w:val="3"/>
          <w:sz w:val="16"/>
          <w:szCs w:val="16"/>
          <w:lang w:val="en-GB" w:eastAsia="zh-CN"/>
        </w:rPr>
        <w:t>ance of</w:t>
      </w:r>
      <w:r w:rsidRPr="00340870">
        <w:rPr>
          <w:rFonts w:ascii="Urbanist" w:eastAsia="Times New Roman" w:hAnsi="Urbanist" w:cs="Urbanist"/>
          <w:kern w:val="3"/>
          <w:sz w:val="16"/>
          <w:szCs w:val="16"/>
          <w:lang w:val="en-GB" w:eastAsia="zh-CN"/>
        </w:rPr>
        <w:t xml:space="preserve"> the </w:t>
      </w:r>
      <w:r>
        <w:rPr>
          <w:rFonts w:ascii="Urbanist" w:eastAsia="Times New Roman" w:hAnsi="Urbanist" w:cs="Urbanist"/>
          <w:kern w:val="3"/>
          <w:sz w:val="16"/>
          <w:szCs w:val="16"/>
          <w:lang w:val="en-GB" w:eastAsia="zh-CN"/>
        </w:rPr>
        <w:t>P</w:t>
      </w:r>
      <w:r w:rsidRPr="00340870">
        <w:rPr>
          <w:rFonts w:ascii="Urbanist" w:eastAsia="Times New Roman" w:hAnsi="Urbanist" w:cs="Urbanist"/>
          <w:kern w:val="3"/>
          <w:sz w:val="16"/>
          <w:szCs w:val="16"/>
          <w:lang w:val="en-GB" w:eastAsia="zh-CN"/>
        </w:rPr>
        <w:t xml:space="preserve">roducts. Any expense and risk related to the shipping of </w:t>
      </w:r>
      <w:r>
        <w:rPr>
          <w:rFonts w:ascii="Urbanist" w:eastAsia="Times New Roman" w:hAnsi="Urbanist" w:cs="Urbanist"/>
          <w:kern w:val="3"/>
          <w:sz w:val="16"/>
          <w:szCs w:val="16"/>
          <w:lang w:val="en-GB" w:eastAsia="zh-CN"/>
        </w:rPr>
        <w:t>P</w:t>
      </w:r>
      <w:r w:rsidRPr="00340870">
        <w:rPr>
          <w:rFonts w:ascii="Urbanist" w:eastAsia="Times New Roman" w:hAnsi="Urbanist" w:cs="Urbanist"/>
          <w:kern w:val="3"/>
          <w:sz w:val="16"/>
          <w:szCs w:val="16"/>
          <w:lang w:val="en-GB" w:eastAsia="zh-CN"/>
        </w:rPr>
        <w:t xml:space="preserve">roducts will be borne exclusively by the Customer, as well as any declarations, specifications, </w:t>
      </w:r>
      <w:r w:rsidRPr="00AD465B">
        <w:rPr>
          <w:rFonts w:ascii="Urbanist" w:eastAsia="Times New Roman" w:hAnsi="Urbanist" w:cs="Urbanist"/>
          <w:kern w:val="3"/>
          <w:sz w:val="16"/>
          <w:szCs w:val="16"/>
          <w:lang w:val="en-GB" w:eastAsia="zh-CN"/>
        </w:rPr>
        <w:t xml:space="preserve">authorizations in accordance with the laws and regulations in force in the country of </w:t>
      </w:r>
      <w:r w:rsidRPr="004B1FD6">
        <w:rPr>
          <w:rFonts w:ascii="Urbanist" w:eastAsia="Times New Roman" w:hAnsi="Urbanist" w:cs="Urbanist"/>
          <w:kern w:val="3"/>
          <w:sz w:val="16"/>
          <w:szCs w:val="16"/>
          <w:lang w:val="en-GB" w:eastAsia="zh-CN"/>
        </w:rPr>
        <w:t>destination.</w:t>
      </w:r>
    </w:p>
    <w:p w14:paraId="7A31F5BB" w14:textId="63F9E9F6" w:rsidR="00D47D9B" w:rsidRPr="004B1FD6" w:rsidRDefault="00D47D9B"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sidRPr="004B1FD6">
        <w:rPr>
          <w:rFonts w:ascii="Urbanist" w:eastAsia="Times New Roman" w:hAnsi="Urbanist" w:cs="Urbanist"/>
          <w:kern w:val="3"/>
          <w:sz w:val="16"/>
          <w:szCs w:val="16"/>
          <w:lang w:val="en-GB" w:eastAsia="zh-CN"/>
        </w:rPr>
        <w:t>The Supplier undertakes to deliver the Products on working days, as defined by the current Italian calendar, from Monday to Friday, unless otherwise expressly agreed between the Parties.</w:t>
      </w:r>
    </w:p>
    <w:p w14:paraId="69ACEE08" w14:textId="0526AA1A" w:rsidR="00D47D9B" w:rsidRDefault="00D47D9B"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sidRPr="004B1FD6">
        <w:rPr>
          <w:rFonts w:ascii="Urbanist" w:eastAsia="Times New Roman" w:hAnsi="Urbanist" w:cs="Urbanist"/>
          <w:kern w:val="3"/>
          <w:sz w:val="16"/>
          <w:szCs w:val="16"/>
          <w:lang w:val="en-GB" w:eastAsia="zh-CN"/>
        </w:rPr>
        <w:t>The deliver</w:t>
      </w:r>
      <w:r>
        <w:rPr>
          <w:rFonts w:ascii="Urbanist" w:eastAsia="Times New Roman" w:hAnsi="Urbanist" w:cs="Urbanist"/>
          <w:kern w:val="3"/>
          <w:sz w:val="16"/>
          <w:szCs w:val="16"/>
          <w:lang w:val="en-GB" w:eastAsia="zh-CN"/>
        </w:rPr>
        <w:t>y</w:t>
      </w:r>
      <w:r w:rsidRPr="004B1FD6">
        <w:rPr>
          <w:rFonts w:ascii="Urbanist" w:eastAsia="Times New Roman" w:hAnsi="Urbanist" w:cs="Urbanist"/>
          <w:kern w:val="3"/>
          <w:sz w:val="16"/>
          <w:szCs w:val="16"/>
          <w:lang w:val="en-GB" w:eastAsia="zh-CN"/>
        </w:rPr>
        <w:t xml:space="preserve"> timing, as shown on the Order confirmation, are purely indicative and shall be deemed as a non-essential for the purpose</w:t>
      </w:r>
      <w:r w:rsidRPr="00340870">
        <w:rPr>
          <w:rFonts w:ascii="Urbanist" w:eastAsia="Times New Roman" w:hAnsi="Urbanist" w:cs="Urbanist"/>
          <w:kern w:val="3"/>
          <w:sz w:val="16"/>
          <w:szCs w:val="16"/>
          <w:lang w:val="en-GB" w:eastAsia="zh-CN"/>
        </w:rPr>
        <w:t xml:space="preserve"> of </w:t>
      </w:r>
      <w:r w:rsidRPr="00340870">
        <w:rPr>
          <w:rFonts w:ascii="Urbanist" w:eastAsia="Times New Roman" w:hAnsi="Urbanist" w:cs="Urbanist"/>
          <w:kern w:val="3"/>
          <w:sz w:val="16"/>
          <w:szCs w:val="16"/>
          <w:lang w:val="en-GB" w:eastAsia="zh-CN"/>
        </w:rPr>
        <w:lastRenderedPageBreak/>
        <w:t>this Agreement</w:t>
      </w:r>
      <w:r w:rsidR="006E22E9">
        <w:rPr>
          <w:rFonts w:ascii="Urbanist" w:eastAsia="Times New Roman" w:hAnsi="Urbanist" w:cs="Urbanist"/>
          <w:kern w:val="3"/>
          <w:sz w:val="16"/>
          <w:szCs w:val="16"/>
          <w:lang w:val="en-GB" w:eastAsia="zh-CN"/>
        </w:rPr>
        <w:t>, save for a different expressed written agreement between the Parties</w:t>
      </w:r>
      <w:r w:rsidRPr="00340870">
        <w:rPr>
          <w:rFonts w:ascii="Urbanist" w:eastAsia="Times New Roman" w:hAnsi="Urbanist" w:cs="Urbanist"/>
          <w:kern w:val="3"/>
          <w:sz w:val="16"/>
          <w:szCs w:val="16"/>
          <w:lang w:val="en-GB" w:eastAsia="zh-CN"/>
        </w:rPr>
        <w:t xml:space="preserve">. </w:t>
      </w:r>
      <w:r w:rsidR="00FC31C5">
        <w:rPr>
          <w:rFonts w:ascii="Urbanist" w:eastAsia="Times New Roman" w:hAnsi="Urbanist" w:cs="Urbanist"/>
          <w:kern w:val="3"/>
          <w:sz w:val="16"/>
          <w:szCs w:val="16"/>
          <w:lang w:val="en-GB" w:eastAsia="zh-CN"/>
        </w:rPr>
        <w:t>T</w:t>
      </w:r>
      <w:r w:rsidRPr="00232C6A">
        <w:rPr>
          <w:rFonts w:ascii="Urbanist" w:eastAsia="Times New Roman" w:hAnsi="Urbanist" w:cs="Urbanist"/>
          <w:kern w:val="3"/>
          <w:sz w:val="16"/>
          <w:szCs w:val="16"/>
          <w:lang w:val="en-GB" w:eastAsia="zh-CN"/>
        </w:rPr>
        <w:t xml:space="preserve">imely and correct delivery of </w:t>
      </w:r>
      <w:r>
        <w:rPr>
          <w:rFonts w:ascii="Urbanist" w:eastAsia="Times New Roman" w:hAnsi="Urbanist" w:cs="Urbanist"/>
          <w:kern w:val="3"/>
          <w:sz w:val="16"/>
          <w:szCs w:val="16"/>
          <w:lang w:val="en-GB" w:eastAsia="zh-CN"/>
        </w:rPr>
        <w:t>P</w:t>
      </w:r>
      <w:r w:rsidRPr="00232C6A">
        <w:rPr>
          <w:rFonts w:ascii="Urbanist" w:eastAsia="Times New Roman" w:hAnsi="Urbanist" w:cs="Urbanist"/>
          <w:kern w:val="3"/>
          <w:sz w:val="16"/>
          <w:szCs w:val="16"/>
          <w:lang w:val="en-GB" w:eastAsia="zh-CN"/>
        </w:rPr>
        <w:t xml:space="preserve">roducts or provision of </w:t>
      </w:r>
      <w:r>
        <w:rPr>
          <w:rFonts w:ascii="Urbanist" w:eastAsia="Times New Roman" w:hAnsi="Urbanist" w:cs="Urbanist"/>
          <w:kern w:val="3"/>
          <w:sz w:val="16"/>
          <w:szCs w:val="16"/>
          <w:lang w:val="en-GB" w:eastAsia="zh-CN"/>
        </w:rPr>
        <w:t>S</w:t>
      </w:r>
      <w:r w:rsidRPr="00232C6A">
        <w:rPr>
          <w:rFonts w:ascii="Urbanist" w:eastAsia="Times New Roman" w:hAnsi="Urbanist" w:cs="Urbanist"/>
          <w:kern w:val="3"/>
          <w:sz w:val="16"/>
          <w:szCs w:val="16"/>
          <w:lang w:val="en-GB" w:eastAsia="zh-CN"/>
        </w:rPr>
        <w:t xml:space="preserve">ervices </w:t>
      </w:r>
      <w:r w:rsidR="00FC31C5">
        <w:rPr>
          <w:rFonts w:ascii="Urbanist" w:eastAsia="Times New Roman" w:hAnsi="Urbanist" w:cs="Urbanist"/>
          <w:kern w:val="3"/>
          <w:sz w:val="16"/>
          <w:szCs w:val="16"/>
          <w:lang w:val="en-GB" w:eastAsia="zh-CN"/>
        </w:rPr>
        <w:t xml:space="preserve">from the Supplier </w:t>
      </w:r>
      <w:r w:rsidRPr="00232C6A">
        <w:rPr>
          <w:rFonts w:ascii="Urbanist" w:eastAsia="Times New Roman" w:hAnsi="Urbanist" w:cs="Urbanist"/>
          <w:kern w:val="3"/>
          <w:sz w:val="16"/>
          <w:szCs w:val="16"/>
          <w:lang w:val="en-GB" w:eastAsia="zh-CN"/>
        </w:rPr>
        <w:t>shall be contingent upon the following:</w:t>
      </w:r>
      <w:r>
        <w:rPr>
          <w:rFonts w:ascii="Urbanist" w:eastAsia="Times New Roman" w:hAnsi="Urbanist" w:cs="Urbanist"/>
          <w:kern w:val="3"/>
          <w:sz w:val="16"/>
          <w:szCs w:val="16"/>
          <w:lang w:val="en-GB" w:eastAsia="zh-CN"/>
        </w:rPr>
        <w:t xml:space="preserve"> </w:t>
      </w:r>
      <w:r w:rsidRPr="00614DE1">
        <w:rPr>
          <w:rFonts w:ascii="Urbanist" w:eastAsia="Times New Roman" w:hAnsi="Urbanist" w:cs="Urbanist"/>
          <w:i/>
          <w:iCs/>
          <w:kern w:val="3"/>
          <w:sz w:val="16"/>
          <w:szCs w:val="16"/>
          <w:lang w:val="en-GB" w:eastAsia="zh-CN"/>
        </w:rPr>
        <w:t>(</w:t>
      </w:r>
      <w:proofErr w:type="spellStart"/>
      <w:r w:rsidRPr="00614DE1">
        <w:rPr>
          <w:rFonts w:ascii="Urbanist" w:eastAsia="Times New Roman" w:hAnsi="Urbanist" w:cs="Urbanist"/>
          <w:i/>
          <w:iCs/>
          <w:kern w:val="3"/>
          <w:sz w:val="16"/>
          <w:szCs w:val="16"/>
          <w:lang w:val="en-GB" w:eastAsia="zh-CN"/>
        </w:rPr>
        <w:t>i</w:t>
      </w:r>
      <w:proofErr w:type="spellEnd"/>
      <w:r w:rsidRPr="00614DE1">
        <w:rPr>
          <w:rFonts w:ascii="Urbanist" w:eastAsia="Times New Roman" w:hAnsi="Urbanist" w:cs="Urbanist"/>
          <w:i/>
          <w:iCs/>
          <w:kern w:val="3"/>
          <w:sz w:val="16"/>
          <w:szCs w:val="16"/>
          <w:lang w:val="en-GB" w:eastAsia="zh-CN"/>
        </w:rPr>
        <w:t>)</w:t>
      </w:r>
      <w:r>
        <w:rPr>
          <w:rFonts w:ascii="Urbanist" w:eastAsia="Times New Roman" w:hAnsi="Urbanist" w:cs="Urbanist"/>
          <w:kern w:val="3"/>
          <w:sz w:val="16"/>
          <w:szCs w:val="16"/>
          <w:lang w:val="en-GB" w:eastAsia="zh-CN"/>
        </w:rPr>
        <w:t xml:space="preserve"> </w:t>
      </w:r>
      <w:r w:rsidRPr="00232C6A">
        <w:rPr>
          <w:rFonts w:ascii="Urbanist" w:eastAsia="Times New Roman" w:hAnsi="Urbanist" w:cs="Urbanist"/>
          <w:kern w:val="3"/>
          <w:sz w:val="16"/>
          <w:szCs w:val="16"/>
          <w:lang w:val="en-GB" w:eastAsia="zh-CN"/>
        </w:rPr>
        <w:t xml:space="preserve">timely and correct provision of necessary information, materials, documents required for exportation or importation, components, documents, permits, approvals, and the fulfilment of the </w:t>
      </w:r>
      <w:r>
        <w:rPr>
          <w:rFonts w:ascii="Urbanist" w:eastAsia="Times New Roman" w:hAnsi="Urbanist" w:cs="Urbanist"/>
          <w:kern w:val="3"/>
          <w:sz w:val="16"/>
          <w:szCs w:val="16"/>
          <w:lang w:val="en-GB" w:eastAsia="zh-CN"/>
        </w:rPr>
        <w:t xml:space="preserve">Customer’s </w:t>
      </w:r>
      <w:r w:rsidRPr="00232C6A">
        <w:rPr>
          <w:rFonts w:ascii="Urbanist" w:eastAsia="Times New Roman" w:hAnsi="Urbanist" w:cs="Urbanist"/>
          <w:kern w:val="3"/>
          <w:sz w:val="16"/>
          <w:szCs w:val="16"/>
          <w:lang w:val="en-GB" w:eastAsia="zh-CN"/>
        </w:rPr>
        <w:t xml:space="preserve">other obligations to support </w:t>
      </w:r>
      <w:r>
        <w:rPr>
          <w:rFonts w:ascii="Urbanist" w:eastAsia="Times New Roman" w:hAnsi="Urbanist" w:cs="Urbanist"/>
          <w:kern w:val="3"/>
          <w:sz w:val="16"/>
          <w:szCs w:val="16"/>
          <w:lang w:val="en-GB" w:eastAsia="zh-CN"/>
        </w:rPr>
        <w:t>the Supplier</w:t>
      </w:r>
      <w:r w:rsidRPr="00232C6A">
        <w:rPr>
          <w:rFonts w:ascii="Urbanist" w:eastAsia="Times New Roman" w:hAnsi="Urbanist" w:cs="Urbanist"/>
          <w:kern w:val="3"/>
          <w:sz w:val="16"/>
          <w:szCs w:val="16"/>
          <w:lang w:val="en-GB" w:eastAsia="zh-CN"/>
        </w:rPr>
        <w:t xml:space="preserve"> or collaborate with </w:t>
      </w:r>
      <w:r>
        <w:rPr>
          <w:rFonts w:ascii="Urbanist" w:eastAsia="Times New Roman" w:hAnsi="Urbanist" w:cs="Urbanist"/>
          <w:kern w:val="3"/>
          <w:sz w:val="16"/>
          <w:szCs w:val="16"/>
          <w:lang w:val="en-GB" w:eastAsia="zh-CN"/>
        </w:rPr>
        <w:t xml:space="preserve">it </w:t>
      </w:r>
      <w:r w:rsidRPr="00232C6A">
        <w:rPr>
          <w:rFonts w:ascii="Urbanist" w:eastAsia="Times New Roman" w:hAnsi="Urbanist" w:cs="Urbanist"/>
          <w:kern w:val="3"/>
          <w:sz w:val="16"/>
          <w:szCs w:val="16"/>
          <w:lang w:val="en-GB" w:eastAsia="zh-CN"/>
        </w:rPr>
        <w:t xml:space="preserve">or </w:t>
      </w:r>
      <w:r>
        <w:rPr>
          <w:rFonts w:ascii="Urbanist" w:eastAsia="Times New Roman" w:hAnsi="Urbanist" w:cs="Urbanist"/>
          <w:kern w:val="3"/>
          <w:sz w:val="16"/>
          <w:szCs w:val="16"/>
          <w:lang w:val="en-GB" w:eastAsia="zh-CN"/>
        </w:rPr>
        <w:t xml:space="preserve">its </w:t>
      </w:r>
      <w:r w:rsidRPr="00232C6A">
        <w:rPr>
          <w:rFonts w:ascii="Urbanist" w:eastAsia="Times New Roman" w:hAnsi="Urbanist" w:cs="Urbanist"/>
          <w:kern w:val="3"/>
          <w:sz w:val="16"/>
          <w:szCs w:val="16"/>
          <w:lang w:val="en-GB" w:eastAsia="zh-CN"/>
        </w:rPr>
        <w:t>sub-suppliers or sub-contractors;</w:t>
      </w:r>
      <w:r>
        <w:rPr>
          <w:rFonts w:ascii="Urbanist" w:eastAsia="Times New Roman" w:hAnsi="Urbanist" w:cs="Urbanist"/>
          <w:kern w:val="3"/>
          <w:sz w:val="16"/>
          <w:szCs w:val="16"/>
          <w:lang w:val="en-GB" w:eastAsia="zh-CN"/>
        </w:rPr>
        <w:t xml:space="preserve"> </w:t>
      </w:r>
      <w:r w:rsidRPr="00614DE1">
        <w:rPr>
          <w:rFonts w:ascii="Urbanist" w:eastAsia="Times New Roman" w:hAnsi="Urbanist" w:cs="Urbanist"/>
          <w:i/>
          <w:iCs/>
          <w:kern w:val="3"/>
          <w:sz w:val="16"/>
          <w:szCs w:val="16"/>
          <w:lang w:val="en-GB" w:eastAsia="zh-CN"/>
        </w:rPr>
        <w:t>(ii)</w:t>
      </w:r>
      <w:r>
        <w:rPr>
          <w:rFonts w:ascii="Urbanist" w:eastAsia="Times New Roman" w:hAnsi="Urbanist" w:cs="Urbanist"/>
          <w:kern w:val="3"/>
          <w:sz w:val="16"/>
          <w:szCs w:val="16"/>
          <w:lang w:val="en-GB" w:eastAsia="zh-CN"/>
        </w:rPr>
        <w:t xml:space="preserve"> ti</w:t>
      </w:r>
      <w:r w:rsidRPr="00232C6A">
        <w:rPr>
          <w:rFonts w:ascii="Urbanist" w:eastAsia="Times New Roman" w:hAnsi="Urbanist" w:cs="Urbanist"/>
          <w:kern w:val="3"/>
          <w:sz w:val="16"/>
          <w:szCs w:val="16"/>
          <w:lang w:val="en-GB" w:eastAsia="zh-CN"/>
        </w:rPr>
        <w:t>mely receipt of contractually owed payments, down payments, or other collateral;</w:t>
      </w:r>
      <w:r>
        <w:rPr>
          <w:rFonts w:ascii="Urbanist" w:eastAsia="Times New Roman" w:hAnsi="Urbanist" w:cs="Urbanist"/>
          <w:kern w:val="3"/>
          <w:sz w:val="16"/>
          <w:szCs w:val="16"/>
          <w:lang w:val="en-GB" w:eastAsia="zh-CN"/>
        </w:rPr>
        <w:t xml:space="preserve"> </w:t>
      </w:r>
      <w:r w:rsidRPr="00614DE1">
        <w:rPr>
          <w:rFonts w:ascii="Urbanist" w:eastAsia="Times New Roman" w:hAnsi="Urbanist" w:cs="Urbanist"/>
          <w:i/>
          <w:iCs/>
          <w:kern w:val="3"/>
          <w:sz w:val="16"/>
          <w:szCs w:val="16"/>
          <w:lang w:val="en-GB" w:eastAsia="zh-CN"/>
        </w:rPr>
        <w:t>(iii)</w:t>
      </w:r>
      <w:r>
        <w:rPr>
          <w:rFonts w:ascii="Urbanist" w:eastAsia="Times New Roman" w:hAnsi="Urbanist" w:cs="Urbanist"/>
          <w:kern w:val="3"/>
          <w:sz w:val="16"/>
          <w:szCs w:val="16"/>
          <w:lang w:val="en-GB" w:eastAsia="zh-CN"/>
        </w:rPr>
        <w:t xml:space="preserve"> </w:t>
      </w:r>
      <w:r w:rsidRPr="00232C6A">
        <w:rPr>
          <w:rFonts w:ascii="Urbanist" w:eastAsia="Times New Roman" w:hAnsi="Urbanist" w:cs="Urbanist"/>
          <w:kern w:val="3"/>
          <w:sz w:val="16"/>
          <w:szCs w:val="16"/>
          <w:lang w:val="en-GB" w:eastAsia="zh-CN"/>
        </w:rPr>
        <w:t>timely indication of the name and address to which the delivery is to be made and/or at which the Services are to be provided</w:t>
      </w:r>
      <w:r>
        <w:rPr>
          <w:rFonts w:ascii="Urbanist" w:eastAsia="Times New Roman" w:hAnsi="Urbanist" w:cs="Urbanist"/>
          <w:kern w:val="3"/>
          <w:sz w:val="16"/>
          <w:szCs w:val="16"/>
          <w:lang w:val="en-GB" w:eastAsia="zh-CN"/>
        </w:rPr>
        <w:t xml:space="preserve">; </w:t>
      </w:r>
      <w:r w:rsidRPr="00283A83">
        <w:rPr>
          <w:rFonts w:ascii="Urbanist" w:eastAsia="Times New Roman" w:hAnsi="Urbanist" w:cs="Urbanist"/>
          <w:i/>
          <w:iCs/>
          <w:kern w:val="3"/>
          <w:sz w:val="16"/>
          <w:szCs w:val="16"/>
          <w:lang w:val="en-GB" w:eastAsia="zh-CN"/>
        </w:rPr>
        <w:t>(iv)</w:t>
      </w:r>
      <w:r w:rsidRPr="00232C6A">
        <w:rPr>
          <w:rFonts w:ascii="Urbanist" w:eastAsia="Times New Roman" w:hAnsi="Urbanist" w:cs="Urbanist"/>
          <w:kern w:val="3"/>
          <w:sz w:val="16"/>
          <w:szCs w:val="16"/>
          <w:lang w:val="en-GB" w:eastAsia="zh-CN"/>
        </w:rPr>
        <w:t xml:space="preserve"> and</w:t>
      </w:r>
      <w:r>
        <w:rPr>
          <w:rFonts w:ascii="Urbanist" w:eastAsia="Times New Roman" w:hAnsi="Urbanist" w:cs="Urbanist"/>
          <w:kern w:val="3"/>
          <w:sz w:val="16"/>
          <w:szCs w:val="16"/>
          <w:lang w:val="en-GB" w:eastAsia="zh-CN"/>
        </w:rPr>
        <w:t xml:space="preserve"> </w:t>
      </w:r>
      <w:r w:rsidRPr="00232C6A">
        <w:rPr>
          <w:rFonts w:ascii="Urbanist" w:eastAsia="Times New Roman" w:hAnsi="Urbanist" w:cs="Urbanist"/>
          <w:kern w:val="3"/>
          <w:sz w:val="16"/>
          <w:szCs w:val="16"/>
          <w:lang w:val="en-GB" w:eastAsia="zh-CN"/>
        </w:rPr>
        <w:t xml:space="preserve">timely and correct delivery or execution by our sub-suppliers and sub-agents insofar as </w:t>
      </w:r>
      <w:r>
        <w:rPr>
          <w:rFonts w:ascii="Urbanist" w:eastAsia="Times New Roman" w:hAnsi="Urbanist" w:cs="Urbanist"/>
          <w:kern w:val="3"/>
          <w:sz w:val="16"/>
          <w:szCs w:val="16"/>
          <w:lang w:val="en-GB" w:eastAsia="zh-CN"/>
        </w:rPr>
        <w:t xml:space="preserve">the Supplier intend at its discretion to </w:t>
      </w:r>
      <w:r w:rsidRPr="00232C6A">
        <w:rPr>
          <w:rFonts w:ascii="Urbanist" w:eastAsia="Times New Roman" w:hAnsi="Urbanist" w:cs="Urbanist"/>
          <w:kern w:val="3"/>
          <w:sz w:val="16"/>
          <w:szCs w:val="16"/>
          <w:lang w:val="en-GB" w:eastAsia="zh-CN"/>
        </w:rPr>
        <w:t>engag</w:t>
      </w:r>
      <w:r>
        <w:rPr>
          <w:rFonts w:ascii="Urbanist" w:eastAsia="Times New Roman" w:hAnsi="Urbanist" w:cs="Urbanist"/>
          <w:kern w:val="3"/>
          <w:sz w:val="16"/>
          <w:szCs w:val="16"/>
          <w:lang w:val="en-GB" w:eastAsia="zh-CN"/>
        </w:rPr>
        <w:t>e</w:t>
      </w:r>
      <w:r w:rsidRPr="00232C6A">
        <w:rPr>
          <w:rFonts w:ascii="Urbanist" w:eastAsia="Times New Roman" w:hAnsi="Urbanist" w:cs="Urbanist"/>
          <w:kern w:val="3"/>
          <w:sz w:val="16"/>
          <w:szCs w:val="16"/>
          <w:lang w:val="en-GB" w:eastAsia="zh-CN"/>
        </w:rPr>
        <w:t xml:space="preserve"> sub-supplies and sub-agents with sufficient lead time to support the expectation of timely delivery or </w:t>
      </w:r>
      <w:r>
        <w:rPr>
          <w:rFonts w:ascii="Urbanist" w:eastAsia="Times New Roman" w:hAnsi="Urbanist" w:cs="Urbanist"/>
          <w:kern w:val="3"/>
          <w:sz w:val="16"/>
          <w:szCs w:val="16"/>
          <w:lang w:val="en-GB" w:eastAsia="zh-CN"/>
        </w:rPr>
        <w:t>S</w:t>
      </w:r>
      <w:r w:rsidRPr="00232C6A">
        <w:rPr>
          <w:rFonts w:ascii="Urbanist" w:eastAsia="Times New Roman" w:hAnsi="Urbanist" w:cs="Urbanist"/>
          <w:kern w:val="3"/>
          <w:sz w:val="16"/>
          <w:szCs w:val="16"/>
          <w:lang w:val="en-GB" w:eastAsia="zh-CN"/>
        </w:rPr>
        <w:t>ervice.</w:t>
      </w:r>
    </w:p>
    <w:p w14:paraId="0B419465" w14:textId="2D1FE3F3" w:rsidR="00CB68E2" w:rsidRDefault="00D47D9B"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Pr>
          <w:rFonts w:ascii="Urbanist" w:eastAsia="Times New Roman" w:hAnsi="Urbanist" w:cs="Urbanist"/>
          <w:kern w:val="3"/>
          <w:sz w:val="16"/>
          <w:szCs w:val="16"/>
          <w:lang w:val="en-GB" w:eastAsia="zh-CN"/>
        </w:rPr>
        <w:t xml:space="preserve">The Supplier will also </w:t>
      </w:r>
      <w:r w:rsidRPr="00500487">
        <w:rPr>
          <w:rFonts w:ascii="Urbanist" w:eastAsia="Times New Roman" w:hAnsi="Urbanist" w:cs="Urbanist"/>
          <w:kern w:val="3"/>
          <w:sz w:val="16"/>
          <w:szCs w:val="16"/>
          <w:lang w:val="en-GB" w:eastAsia="zh-CN"/>
        </w:rPr>
        <w:t xml:space="preserve">be entitled to make partial deliveries, provide partial </w:t>
      </w:r>
      <w:r>
        <w:rPr>
          <w:rFonts w:ascii="Urbanist" w:eastAsia="Times New Roman" w:hAnsi="Urbanist" w:cs="Urbanist"/>
          <w:kern w:val="3"/>
          <w:sz w:val="16"/>
          <w:szCs w:val="16"/>
          <w:lang w:val="en-GB" w:eastAsia="zh-CN"/>
        </w:rPr>
        <w:t>S</w:t>
      </w:r>
      <w:r w:rsidRPr="00500487">
        <w:rPr>
          <w:rFonts w:ascii="Urbanist" w:eastAsia="Times New Roman" w:hAnsi="Urbanist" w:cs="Urbanist"/>
          <w:kern w:val="3"/>
          <w:sz w:val="16"/>
          <w:szCs w:val="16"/>
          <w:lang w:val="en-GB" w:eastAsia="zh-CN"/>
        </w:rPr>
        <w:t xml:space="preserve">ervices, and make early deliveries if and to the extent that these are reasonably acceptable </w:t>
      </w:r>
      <w:r w:rsidR="00CE37EF">
        <w:rPr>
          <w:rFonts w:ascii="Urbanist" w:eastAsia="Times New Roman" w:hAnsi="Urbanist" w:cs="Urbanist"/>
          <w:kern w:val="3"/>
          <w:sz w:val="16"/>
          <w:szCs w:val="16"/>
          <w:lang w:val="en-GB" w:eastAsia="zh-CN"/>
        </w:rPr>
        <w:t>by</w:t>
      </w:r>
      <w:r w:rsidRPr="00500487">
        <w:rPr>
          <w:rFonts w:ascii="Urbanist" w:eastAsia="Times New Roman" w:hAnsi="Urbanist" w:cs="Urbanist"/>
          <w:kern w:val="3"/>
          <w:sz w:val="16"/>
          <w:szCs w:val="16"/>
          <w:lang w:val="en-GB" w:eastAsia="zh-CN"/>
        </w:rPr>
        <w:t xml:space="preserve"> the </w:t>
      </w:r>
      <w:r>
        <w:rPr>
          <w:rFonts w:ascii="Urbanist" w:eastAsia="Times New Roman" w:hAnsi="Urbanist" w:cs="Urbanist"/>
          <w:kern w:val="3"/>
          <w:sz w:val="16"/>
          <w:szCs w:val="16"/>
          <w:lang w:val="en-GB" w:eastAsia="zh-CN"/>
        </w:rPr>
        <w:t>Customer.</w:t>
      </w:r>
    </w:p>
    <w:p w14:paraId="40EC6CFB" w14:textId="619018DE" w:rsidR="00D47D9B" w:rsidRPr="00340870" w:rsidRDefault="00D47D9B" w:rsidP="00614DE1">
      <w:pPr>
        <w:pStyle w:val="Paragrafoelenco"/>
        <w:widowControl w:val="0"/>
        <w:numPr>
          <w:ilvl w:val="0"/>
          <w:numId w:val="37"/>
        </w:numPr>
        <w:suppressAutoHyphens/>
        <w:autoSpaceDN w:val="0"/>
        <w:spacing w:after="120" w:line="200" w:lineRule="exact"/>
        <w:ind w:left="284" w:hanging="284"/>
        <w:contextualSpacing w:val="0"/>
        <w:jc w:val="both"/>
        <w:textAlignment w:val="baseline"/>
        <w:rPr>
          <w:rFonts w:ascii="Urbanist" w:eastAsia="Times New Roman" w:hAnsi="Urbanist" w:cs="Urbanist"/>
          <w:b/>
          <w:kern w:val="3"/>
          <w:sz w:val="16"/>
          <w:szCs w:val="16"/>
          <w:lang w:val="en-GB" w:eastAsia="zh-CN"/>
        </w:rPr>
      </w:pPr>
      <w:r w:rsidRPr="00500487">
        <w:rPr>
          <w:rFonts w:ascii="Urbanist" w:eastAsia="Times New Roman" w:hAnsi="Urbanist" w:cs="Urbanist"/>
          <w:b/>
          <w:kern w:val="3"/>
          <w:sz w:val="16"/>
          <w:szCs w:val="16"/>
          <w:lang w:val="en-GB" w:eastAsia="zh-CN"/>
        </w:rPr>
        <w:t xml:space="preserve">DEFAULT OF </w:t>
      </w:r>
      <w:r>
        <w:rPr>
          <w:rFonts w:ascii="Urbanist" w:eastAsia="Times New Roman" w:hAnsi="Urbanist" w:cs="Urbanist"/>
          <w:b/>
          <w:kern w:val="3"/>
          <w:sz w:val="16"/>
          <w:szCs w:val="16"/>
          <w:lang w:val="en-GB" w:eastAsia="zh-CN"/>
        </w:rPr>
        <w:t xml:space="preserve">PRODUCTS </w:t>
      </w:r>
      <w:r w:rsidRPr="00500487">
        <w:rPr>
          <w:rFonts w:ascii="Urbanist" w:eastAsia="Times New Roman" w:hAnsi="Urbanist" w:cs="Urbanist"/>
          <w:b/>
          <w:kern w:val="3"/>
          <w:sz w:val="16"/>
          <w:szCs w:val="16"/>
          <w:lang w:val="en-GB" w:eastAsia="zh-CN"/>
        </w:rPr>
        <w:t xml:space="preserve">ACCEPTANCE </w:t>
      </w:r>
    </w:p>
    <w:p w14:paraId="491DC35B" w14:textId="5C7B31A6" w:rsidR="00D47D9B" w:rsidRPr="00614DE1" w:rsidRDefault="00D47D9B"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sidRPr="00614DE1">
        <w:rPr>
          <w:rFonts w:ascii="Urbanist" w:eastAsia="Times New Roman" w:hAnsi="Urbanist" w:cs="Urbanist"/>
          <w:kern w:val="3"/>
          <w:sz w:val="16"/>
          <w:szCs w:val="16"/>
          <w:lang w:val="en-GB" w:eastAsia="zh-CN"/>
        </w:rPr>
        <w:t>For the duration of any default of acceptance by the Customer, the Supplier shall be entitled to store the Products ordered at the Customer</w:t>
      </w:r>
      <w:r w:rsidR="003E1E64" w:rsidRPr="00614DE1">
        <w:rPr>
          <w:rFonts w:ascii="Urbanist" w:eastAsia="Times New Roman" w:hAnsi="Urbanist" w:cs="Urbanist"/>
          <w:kern w:val="3"/>
          <w:sz w:val="16"/>
          <w:szCs w:val="16"/>
          <w:lang w:val="en-GB" w:eastAsia="zh-CN"/>
        </w:rPr>
        <w:t>’</w:t>
      </w:r>
      <w:r w:rsidRPr="00614DE1">
        <w:rPr>
          <w:rFonts w:ascii="Urbanist" w:eastAsia="Times New Roman" w:hAnsi="Urbanist" w:cs="Urbanist"/>
          <w:kern w:val="3"/>
          <w:sz w:val="16"/>
          <w:szCs w:val="16"/>
          <w:lang w:val="en-GB" w:eastAsia="zh-CN"/>
        </w:rPr>
        <w:t xml:space="preserve">s expense. For this purpose, the Supplier may charge the Customer storage fees equal to 0.5% of the price of the stored Products for each started month, but not more than 5% in total. The Customer remains free to prove and obtain higher storage costs. </w:t>
      </w:r>
    </w:p>
    <w:p w14:paraId="41FD3D92" w14:textId="77A595F7" w:rsidR="00CB68E2" w:rsidRPr="006E22E9" w:rsidRDefault="00D47D9B" w:rsidP="002E1222">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US" w:eastAsia="zh-CN"/>
        </w:rPr>
      </w:pPr>
      <w:r w:rsidRPr="006E22E9">
        <w:rPr>
          <w:rFonts w:ascii="Urbanist" w:eastAsia="Times New Roman" w:hAnsi="Urbanist" w:cs="Urbanist"/>
          <w:kern w:val="3"/>
          <w:sz w:val="16"/>
          <w:szCs w:val="16"/>
          <w:lang w:val="en-GB" w:eastAsia="zh-CN"/>
        </w:rPr>
        <w:t>If the Customer refuses acceptance after the lapse of a reasonable grace period granted to it for this purpose or prior to that makes a final and earnest declaration of its intention not to accept, notwithstanding any other remedy granted under this Agreement or by law, the Supplier may cancel the Order and demand compensation for damages.</w:t>
      </w:r>
      <w:r w:rsidR="006E22E9" w:rsidRPr="006E22E9">
        <w:rPr>
          <w:rFonts w:ascii="Urbanist" w:eastAsia="Times New Roman" w:hAnsi="Urbanist" w:cs="Urbanist"/>
          <w:kern w:val="3"/>
          <w:sz w:val="16"/>
          <w:szCs w:val="16"/>
          <w:lang w:val="en-GB" w:eastAsia="zh-CN"/>
        </w:rPr>
        <w:t xml:space="preserve"> </w:t>
      </w:r>
      <w:r w:rsidR="006E22E9" w:rsidRPr="002E1222">
        <w:rPr>
          <w:rFonts w:ascii="Urbanist" w:eastAsia="Times New Roman" w:hAnsi="Urbanist" w:cs="Urbanist"/>
          <w:kern w:val="3"/>
          <w:sz w:val="16"/>
          <w:szCs w:val="16"/>
          <w:lang w:val="en-US" w:eastAsia="zh-CN"/>
        </w:rPr>
        <w:t>The Supplier may claim a penalty up to an amount equal to 20% of the agreed price, without prejudice to the Supplier’s right to claim compensation for any further damages.</w:t>
      </w:r>
      <w:r w:rsidR="006E22E9" w:rsidRPr="006E22E9">
        <w:rPr>
          <w:rFonts w:ascii="Urbanist" w:eastAsia="Times New Roman" w:hAnsi="Urbanist" w:cs="Urbanist"/>
          <w:kern w:val="3"/>
          <w:sz w:val="16"/>
          <w:szCs w:val="16"/>
          <w:lang w:val="en-GB" w:eastAsia="zh-CN"/>
        </w:rPr>
        <w:t xml:space="preserve"> </w:t>
      </w:r>
      <w:r w:rsidRPr="006E22E9">
        <w:rPr>
          <w:rFonts w:ascii="Urbanist" w:eastAsia="Times New Roman" w:hAnsi="Urbanist" w:cs="Urbanist"/>
          <w:kern w:val="3"/>
          <w:sz w:val="16"/>
          <w:szCs w:val="16"/>
          <w:lang w:val="en-GB" w:eastAsia="zh-CN"/>
        </w:rPr>
        <w:t xml:space="preserve"> </w:t>
      </w:r>
    </w:p>
    <w:p w14:paraId="42C1B6C0" w14:textId="4E8C6C69" w:rsidR="00D47D9B" w:rsidRPr="00340870" w:rsidRDefault="00D47D9B" w:rsidP="00614DE1">
      <w:pPr>
        <w:pStyle w:val="Paragrafoelenco"/>
        <w:widowControl w:val="0"/>
        <w:numPr>
          <w:ilvl w:val="0"/>
          <w:numId w:val="37"/>
        </w:numPr>
        <w:suppressAutoHyphens/>
        <w:autoSpaceDN w:val="0"/>
        <w:spacing w:after="120" w:line="200" w:lineRule="exact"/>
        <w:ind w:left="284" w:hanging="284"/>
        <w:contextualSpacing w:val="0"/>
        <w:jc w:val="both"/>
        <w:textAlignment w:val="baseline"/>
        <w:rPr>
          <w:rFonts w:ascii="Urbanist" w:eastAsia="Times New Roman" w:hAnsi="Urbanist" w:cs="Urbanist"/>
          <w:b/>
          <w:kern w:val="3"/>
          <w:sz w:val="16"/>
          <w:szCs w:val="16"/>
          <w:lang w:val="en-GB" w:eastAsia="zh-CN"/>
        </w:rPr>
      </w:pPr>
      <w:r>
        <w:rPr>
          <w:rFonts w:ascii="Urbanist" w:eastAsia="Times New Roman" w:hAnsi="Urbanist" w:cs="Urbanist"/>
          <w:b/>
          <w:kern w:val="3"/>
          <w:sz w:val="16"/>
          <w:szCs w:val="16"/>
          <w:lang w:val="en-GB" w:eastAsia="zh-CN"/>
        </w:rPr>
        <w:t>WARRANTY</w:t>
      </w:r>
      <w:r w:rsidRPr="00340870">
        <w:rPr>
          <w:rFonts w:ascii="Urbanist" w:eastAsia="Times New Roman" w:hAnsi="Urbanist" w:cs="Urbanist"/>
          <w:b/>
          <w:kern w:val="3"/>
          <w:sz w:val="16"/>
          <w:szCs w:val="16"/>
          <w:lang w:val="en-GB" w:eastAsia="zh-CN"/>
        </w:rPr>
        <w:t xml:space="preserve"> AND TECHNICAL ASSISTANCE</w:t>
      </w:r>
    </w:p>
    <w:p w14:paraId="1C8CB6EC" w14:textId="7094D1B3" w:rsidR="00D47D9B" w:rsidRDefault="00D47D9B"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sidRPr="00340870">
        <w:rPr>
          <w:rFonts w:ascii="Urbanist" w:eastAsia="Times New Roman" w:hAnsi="Urbanist" w:cs="Urbanist"/>
          <w:kern w:val="3"/>
          <w:sz w:val="16"/>
          <w:szCs w:val="16"/>
          <w:lang w:val="en-GB" w:eastAsia="zh-CN"/>
        </w:rPr>
        <w:t xml:space="preserve">The Supplier </w:t>
      </w:r>
      <w:r>
        <w:rPr>
          <w:rFonts w:ascii="Urbanist" w:eastAsia="Times New Roman" w:hAnsi="Urbanist" w:cs="Urbanist"/>
          <w:kern w:val="3"/>
          <w:sz w:val="16"/>
          <w:szCs w:val="16"/>
          <w:lang w:val="en-GB" w:eastAsia="zh-CN"/>
        </w:rPr>
        <w:t>warrants</w:t>
      </w:r>
      <w:r w:rsidRPr="00340870">
        <w:rPr>
          <w:rFonts w:ascii="Urbanist" w:eastAsia="Times New Roman" w:hAnsi="Urbanist" w:cs="Urbanist"/>
          <w:kern w:val="3"/>
          <w:sz w:val="16"/>
          <w:szCs w:val="16"/>
          <w:lang w:val="en-GB" w:eastAsia="zh-CN"/>
        </w:rPr>
        <w:t xml:space="preserve"> </w:t>
      </w:r>
      <w:r w:rsidR="00063C7F">
        <w:rPr>
          <w:rFonts w:ascii="Urbanist" w:eastAsia="Times New Roman" w:hAnsi="Urbanist" w:cs="Urbanist"/>
          <w:kern w:val="3"/>
          <w:sz w:val="16"/>
          <w:szCs w:val="16"/>
          <w:lang w:val="en-GB" w:eastAsia="zh-CN"/>
        </w:rPr>
        <w:t xml:space="preserve">that </w:t>
      </w:r>
      <w:r w:rsidRPr="00340870">
        <w:rPr>
          <w:rFonts w:ascii="Urbanist" w:eastAsia="Times New Roman" w:hAnsi="Urbanist" w:cs="Urbanist"/>
          <w:kern w:val="3"/>
          <w:sz w:val="16"/>
          <w:szCs w:val="16"/>
          <w:lang w:val="en-GB" w:eastAsia="zh-CN"/>
        </w:rPr>
        <w:t xml:space="preserve">the </w:t>
      </w:r>
      <w:r>
        <w:rPr>
          <w:rFonts w:ascii="Urbanist" w:eastAsia="Times New Roman" w:hAnsi="Urbanist" w:cs="Urbanist"/>
          <w:kern w:val="3"/>
          <w:sz w:val="16"/>
          <w:szCs w:val="16"/>
          <w:lang w:val="en-GB" w:eastAsia="zh-CN"/>
        </w:rPr>
        <w:t>P</w:t>
      </w:r>
      <w:r w:rsidRPr="00340870">
        <w:rPr>
          <w:rFonts w:ascii="Urbanist" w:eastAsia="Times New Roman" w:hAnsi="Urbanist" w:cs="Urbanist"/>
          <w:kern w:val="3"/>
          <w:sz w:val="16"/>
          <w:szCs w:val="16"/>
          <w:lang w:val="en-GB" w:eastAsia="zh-CN"/>
        </w:rPr>
        <w:t>roduct</w:t>
      </w:r>
      <w:r w:rsidR="00063C7F">
        <w:rPr>
          <w:rFonts w:ascii="Urbanist" w:eastAsia="Times New Roman" w:hAnsi="Urbanist" w:cs="Urbanist"/>
          <w:kern w:val="3"/>
          <w:sz w:val="16"/>
          <w:szCs w:val="16"/>
          <w:lang w:val="en-GB" w:eastAsia="zh-CN"/>
        </w:rPr>
        <w:t>s are</w:t>
      </w:r>
      <w:r>
        <w:rPr>
          <w:rFonts w:ascii="Urbanist" w:eastAsia="Times New Roman" w:hAnsi="Urbanist" w:cs="Urbanist"/>
          <w:kern w:val="3"/>
          <w:sz w:val="16"/>
          <w:szCs w:val="16"/>
          <w:lang w:val="en-GB" w:eastAsia="zh-CN"/>
        </w:rPr>
        <w:t xml:space="preserve"> free from defects in materials and workmanship under normal use </w:t>
      </w:r>
      <w:r w:rsidRPr="00340870">
        <w:rPr>
          <w:rFonts w:ascii="Urbanist" w:eastAsia="Times New Roman" w:hAnsi="Urbanist" w:cs="Urbanist"/>
          <w:kern w:val="3"/>
          <w:sz w:val="16"/>
          <w:szCs w:val="16"/>
          <w:lang w:val="en-GB" w:eastAsia="zh-CN"/>
        </w:rPr>
        <w:t xml:space="preserve">for </w:t>
      </w:r>
      <w:r w:rsidR="00063C7F">
        <w:rPr>
          <w:rFonts w:ascii="Urbanist" w:eastAsia="Times New Roman" w:hAnsi="Urbanist" w:cs="Urbanist"/>
          <w:kern w:val="3"/>
          <w:sz w:val="16"/>
          <w:szCs w:val="16"/>
          <w:lang w:val="en-GB" w:eastAsia="zh-CN"/>
        </w:rPr>
        <w:t xml:space="preserve">24 (twenty-four) months starting </w:t>
      </w:r>
      <w:r w:rsidRPr="00340870">
        <w:rPr>
          <w:rFonts w:ascii="Urbanist" w:eastAsia="Times New Roman" w:hAnsi="Urbanist" w:cs="Urbanist"/>
          <w:kern w:val="3"/>
          <w:sz w:val="16"/>
          <w:szCs w:val="16"/>
          <w:lang w:val="en-GB" w:eastAsia="zh-CN"/>
        </w:rPr>
        <w:t xml:space="preserve">from the date shown in the documents accompanying the </w:t>
      </w:r>
      <w:r>
        <w:rPr>
          <w:rFonts w:ascii="Urbanist" w:eastAsia="Times New Roman" w:hAnsi="Urbanist" w:cs="Urbanist"/>
          <w:kern w:val="3"/>
          <w:sz w:val="16"/>
          <w:szCs w:val="16"/>
          <w:lang w:val="en-GB" w:eastAsia="zh-CN"/>
        </w:rPr>
        <w:t>Products</w:t>
      </w:r>
      <w:r w:rsidRPr="00340870">
        <w:rPr>
          <w:rFonts w:ascii="Urbanist" w:eastAsia="Times New Roman" w:hAnsi="Urbanist" w:cs="Urbanist"/>
          <w:kern w:val="3"/>
          <w:sz w:val="16"/>
          <w:szCs w:val="16"/>
          <w:lang w:val="en-GB" w:eastAsia="zh-CN"/>
        </w:rPr>
        <w:t xml:space="preserve"> during the shipment. </w:t>
      </w:r>
      <w:r>
        <w:rPr>
          <w:rFonts w:ascii="Urbanist" w:eastAsia="Times New Roman" w:hAnsi="Urbanist" w:cs="Urbanist"/>
          <w:kern w:val="3"/>
          <w:sz w:val="16"/>
          <w:szCs w:val="16"/>
          <w:lang w:val="en-GB" w:eastAsia="zh-CN"/>
        </w:rPr>
        <w:t>If the Products are defective and do not conform with the warranties given in this Agreement, the Supplier shall repair the Products or replace the defective components with new ones.</w:t>
      </w:r>
      <w:r w:rsidRPr="00340870">
        <w:rPr>
          <w:rFonts w:ascii="Urbanist" w:eastAsia="Times New Roman" w:hAnsi="Urbanist" w:cs="Urbanist"/>
          <w:kern w:val="3"/>
          <w:sz w:val="16"/>
          <w:szCs w:val="16"/>
          <w:lang w:val="en-GB" w:eastAsia="zh-CN"/>
        </w:rPr>
        <w:t xml:space="preserve"> For repaired components, the warranty will be </w:t>
      </w:r>
      <w:r w:rsidR="00061EA6">
        <w:rPr>
          <w:rFonts w:ascii="Urbanist" w:eastAsia="Times New Roman" w:hAnsi="Urbanist" w:cs="Urbanist"/>
          <w:kern w:val="3"/>
          <w:sz w:val="16"/>
          <w:szCs w:val="16"/>
          <w:lang w:val="en-GB" w:eastAsia="zh-CN"/>
        </w:rPr>
        <w:t>ten</w:t>
      </w:r>
      <w:r w:rsidRPr="00340870">
        <w:rPr>
          <w:rFonts w:ascii="Urbanist" w:eastAsia="Times New Roman" w:hAnsi="Urbanist" w:cs="Urbanist"/>
          <w:kern w:val="3"/>
          <w:sz w:val="16"/>
          <w:szCs w:val="16"/>
          <w:lang w:val="en-GB" w:eastAsia="zh-CN"/>
        </w:rPr>
        <w:t xml:space="preserve"> (</w:t>
      </w:r>
      <w:r w:rsidR="00061EA6">
        <w:rPr>
          <w:rFonts w:ascii="Urbanist" w:eastAsia="Times New Roman" w:hAnsi="Urbanist" w:cs="Urbanist"/>
          <w:kern w:val="3"/>
          <w:sz w:val="16"/>
          <w:szCs w:val="16"/>
          <w:lang w:val="en-GB" w:eastAsia="zh-CN"/>
        </w:rPr>
        <w:t>ten</w:t>
      </w:r>
      <w:r w:rsidRPr="00340870">
        <w:rPr>
          <w:rFonts w:ascii="Urbanist" w:eastAsia="Times New Roman" w:hAnsi="Urbanist" w:cs="Urbanist"/>
          <w:kern w:val="3"/>
          <w:sz w:val="16"/>
          <w:szCs w:val="16"/>
          <w:lang w:val="en-GB" w:eastAsia="zh-CN"/>
        </w:rPr>
        <w:t>) months</w:t>
      </w:r>
      <w:r>
        <w:rPr>
          <w:rFonts w:ascii="Urbanist" w:eastAsia="Times New Roman" w:hAnsi="Urbanist" w:cs="Urbanist"/>
          <w:kern w:val="3"/>
          <w:sz w:val="16"/>
          <w:szCs w:val="16"/>
          <w:lang w:val="en-GB" w:eastAsia="zh-CN"/>
        </w:rPr>
        <w:t xml:space="preserve"> from the date of repair</w:t>
      </w:r>
      <w:r w:rsidRPr="00340870">
        <w:rPr>
          <w:rFonts w:ascii="Urbanist" w:eastAsia="Times New Roman" w:hAnsi="Urbanist" w:cs="Urbanist"/>
          <w:kern w:val="3"/>
          <w:sz w:val="16"/>
          <w:szCs w:val="16"/>
          <w:lang w:val="en-GB" w:eastAsia="zh-CN"/>
        </w:rPr>
        <w:t>.</w:t>
      </w:r>
      <w:r>
        <w:rPr>
          <w:rFonts w:ascii="Urbanist" w:eastAsia="Times New Roman" w:hAnsi="Urbanist" w:cs="Urbanist"/>
          <w:kern w:val="3"/>
          <w:sz w:val="16"/>
          <w:szCs w:val="16"/>
          <w:lang w:val="en-GB" w:eastAsia="zh-CN"/>
        </w:rPr>
        <w:t xml:space="preserve"> </w:t>
      </w:r>
      <w:r w:rsidRPr="00D93FC1">
        <w:rPr>
          <w:rFonts w:ascii="Urbanist" w:eastAsia="Times New Roman" w:hAnsi="Urbanist" w:cs="Urbanist"/>
          <w:kern w:val="3"/>
          <w:sz w:val="16"/>
          <w:szCs w:val="16"/>
          <w:lang w:val="en-GB" w:eastAsia="zh-CN"/>
        </w:rPr>
        <w:t xml:space="preserve"> </w:t>
      </w:r>
    </w:p>
    <w:p w14:paraId="46DB992A" w14:textId="5A7B997B" w:rsidR="00061EA6" w:rsidRDefault="00A96A96"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sidRPr="00A96A96">
        <w:rPr>
          <w:rFonts w:ascii="Urbanist" w:eastAsia="Times New Roman" w:hAnsi="Urbanist" w:cs="Urbanist"/>
          <w:kern w:val="3"/>
          <w:sz w:val="16"/>
          <w:szCs w:val="16"/>
          <w:lang w:val="en-GB" w:eastAsia="zh-CN"/>
        </w:rPr>
        <w:t xml:space="preserve">Following discussion between the Parties, the Customer shall grant the Supplier a reasonable </w:t>
      </w:r>
      <w:proofErr w:type="gramStart"/>
      <w:r w:rsidRPr="00A96A96">
        <w:rPr>
          <w:rFonts w:ascii="Urbanist" w:eastAsia="Times New Roman" w:hAnsi="Urbanist" w:cs="Urbanist"/>
          <w:kern w:val="3"/>
          <w:sz w:val="16"/>
          <w:szCs w:val="16"/>
          <w:lang w:val="en-GB" w:eastAsia="zh-CN"/>
        </w:rPr>
        <w:t>period of time</w:t>
      </w:r>
      <w:proofErr w:type="gramEnd"/>
      <w:r w:rsidRPr="00A96A96">
        <w:rPr>
          <w:rFonts w:ascii="Urbanist" w:eastAsia="Times New Roman" w:hAnsi="Urbanist" w:cs="Urbanist"/>
          <w:kern w:val="3"/>
          <w:sz w:val="16"/>
          <w:szCs w:val="16"/>
          <w:lang w:val="en-GB" w:eastAsia="zh-CN"/>
        </w:rPr>
        <w:t xml:space="preserve"> to carry out, at the Supplier’s reasonable discretion, any repairs and/or replacements deemed necessary. This shall also include the Customer’s obligation to make the disputed Products available to the Supplier for the purposes of checks and inspections.</w:t>
      </w:r>
    </w:p>
    <w:p w14:paraId="5D524709" w14:textId="104A141F" w:rsidR="00D47D9B" w:rsidRDefault="00D47D9B"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sidRPr="00614DE1">
        <w:rPr>
          <w:rFonts w:ascii="Urbanist" w:eastAsia="Times New Roman" w:hAnsi="Urbanist" w:cs="Urbanist"/>
          <w:kern w:val="3"/>
          <w:sz w:val="16"/>
          <w:szCs w:val="16"/>
          <w:lang w:val="en-GB" w:eastAsia="zh-CN"/>
        </w:rPr>
        <w:t xml:space="preserve">The Customer must inspect the Products after delivery to it or a third party designated by it and notify any defects to the Supplier in writing, along with a description, within </w:t>
      </w:r>
      <w:r w:rsidR="0081218D">
        <w:rPr>
          <w:rFonts w:ascii="Urbanist" w:eastAsia="Times New Roman" w:hAnsi="Urbanist" w:cs="Urbanist"/>
          <w:kern w:val="3"/>
          <w:sz w:val="16"/>
          <w:szCs w:val="16"/>
          <w:lang w:val="en-GB" w:eastAsia="zh-CN"/>
        </w:rPr>
        <w:t>10</w:t>
      </w:r>
      <w:r w:rsidRPr="00614DE1">
        <w:rPr>
          <w:rFonts w:ascii="Urbanist" w:eastAsia="Times New Roman" w:hAnsi="Urbanist" w:cs="Urbanist"/>
          <w:kern w:val="3"/>
          <w:sz w:val="16"/>
          <w:szCs w:val="16"/>
          <w:lang w:val="en-GB" w:eastAsia="zh-CN"/>
        </w:rPr>
        <w:t xml:space="preserve"> (</w:t>
      </w:r>
      <w:r w:rsidR="0081218D">
        <w:rPr>
          <w:rFonts w:ascii="Urbanist" w:eastAsia="Times New Roman" w:hAnsi="Urbanist" w:cs="Urbanist"/>
          <w:kern w:val="3"/>
          <w:sz w:val="16"/>
          <w:szCs w:val="16"/>
          <w:lang w:val="en-GB" w:eastAsia="zh-CN"/>
        </w:rPr>
        <w:t>ten</w:t>
      </w:r>
      <w:r w:rsidRPr="00614DE1">
        <w:rPr>
          <w:rFonts w:ascii="Urbanist" w:eastAsia="Times New Roman" w:hAnsi="Urbanist" w:cs="Urbanist"/>
          <w:kern w:val="3"/>
          <w:sz w:val="16"/>
          <w:szCs w:val="16"/>
          <w:lang w:val="en-GB" w:eastAsia="zh-CN"/>
        </w:rPr>
        <w:t xml:space="preserve">) days after delivery and in the case of hidden defects, within the same term after they are discovered. </w:t>
      </w:r>
    </w:p>
    <w:p w14:paraId="1C89C616" w14:textId="1960A201" w:rsidR="0081218D" w:rsidRDefault="0081218D"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sidRPr="0081218D">
        <w:rPr>
          <w:rFonts w:ascii="Urbanist" w:eastAsia="Times New Roman" w:hAnsi="Urbanist" w:cs="Urbanist"/>
          <w:kern w:val="3"/>
          <w:sz w:val="16"/>
          <w:szCs w:val="16"/>
          <w:lang w:val="en-GB" w:eastAsia="zh-CN"/>
        </w:rPr>
        <w:t>No warranty claims by the Customer shall be recognized in relation to: (</w:t>
      </w:r>
      <w:proofErr w:type="spellStart"/>
      <w:r w:rsidRPr="0081218D">
        <w:rPr>
          <w:rFonts w:ascii="Urbanist" w:eastAsia="Times New Roman" w:hAnsi="Urbanist" w:cs="Urbanist"/>
          <w:kern w:val="3"/>
          <w:sz w:val="16"/>
          <w:szCs w:val="16"/>
          <w:lang w:val="en-GB" w:eastAsia="zh-CN"/>
        </w:rPr>
        <w:t>i</w:t>
      </w:r>
      <w:proofErr w:type="spellEnd"/>
      <w:r w:rsidRPr="0081218D">
        <w:rPr>
          <w:rFonts w:ascii="Urbanist" w:eastAsia="Times New Roman" w:hAnsi="Urbanist" w:cs="Urbanist"/>
          <w:kern w:val="3"/>
          <w:sz w:val="16"/>
          <w:szCs w:val="16"/>
          <w:lang w:val="en-GB" w:eastAsia="zh-CN"/>
        </w:rPr>
        <w:t>) minor deviations from the agreed quality; (ii) slight impairment of fitness for use; (iii) normal wear and tear; (iv) defects arising after the transfer of risk due to improper or negligent use, excessive stress, use of unsuitable equipment, or external factors not contractually contemplated; and (v) non-reproducible software defects.</w:t>
      </w:r>
    </w:p>
    <w:p w14:paraId="387C132A" w14:textId="56808C0E" w:rsidR="00D47D9B" w:rsidRPr="00340870" w:rsidRDefault="00D47D9B"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sidRPr="00897ABC">
        <w:rPr>
          <w:rFonts w:ascii="Urbanist" w:eastAsia="Times New Roman" w:hAnsi="Urbanist" w:cs="Urbanist"/>
          <w:kern w:val="3"/>
          <w:sz w:val="16"/>
          <w:szCs w:val="16"/>
          <w:lang w:val="en-GB" w:eastAsia="zh-CN"/>
        </w:rPr>
        <w:t xml:space="preserve">Furthermore, warranty obligation shall not apply if the </w:t>
      </w:r>
      <w:r>
        <w:rPr>
          <w:rFonts w:ascii="Urbanist" w:eastAsia="Times New Roman" w:hAnsi="Urbanist" w:cs="Urbanist"/>
          <w:kern w:val="3"/>
          <w:sz w:val="16"/>
          <w:szCs w:val="16"/>
          <w:lang w:val="en-GB" w:eastAsia="zh-CN"/>
        </w:rPr>
        <w:t xml:space="preserve">Customer </w:t>
      </w:r>
      <w:r w:rsidRPr="00897ABC">
        <w:rPr>
          <w:rFonts w:ascii="Urbanist" w:eastAsia="Times New Roman" w:hAnsi="Urbanist" w:cs="Urbanist"/>
          <w:kern w:val="3"/>
          <w:sz w:val="16"/>
          <w:szCs w:val="16"/>
          <w:lang w:val="en-GB" w:eastAsia="zh-CN"/>
        </w:rPr>
        <w:t xml:space="preserve">uses the </w:t>
      </w:r>
      <w:r>
        <w:rPr>
          <w:rFonts w:ascii="Urbanist" w:eastAsia="Times New Roman" w:hAnsi="Urbanist" w:cs="Urbanist"/>
          <w:kern w:val="3"/>
          <w:sz w:val="16"/>
          <w:szCs w:val="16"/>
          <w:lang w:val="en-GB" w:eastAsia="zh-CN"/>
        </w:rPr>
        <w:t>P</w:t>
      </w:r>
      <w:r w:rsidRPr="00897ABC">
        <w:rPr>
          <w:rFonts w:ascii="Urbanist" w:eastAsia="Times New Roman" w:hAnsi="Urbanist" w:cs="Urbanist"/>
          <w:kern w:val="3"/>
          <w:sz w:val="16"/>
          <w:szCs w:val="16"/>
          <w:lang w:val="en-GB" w:eastAsia="zh-CN"/>
        </w:rPr>
        <w:t xml:space="preserve">roducts in a way that is inappropriate, improper, or contrary to the intended use, or if the </w:t>
      </w:r>
      <w:r>
        <w:rPr>
          <w:rFonts w:ascii="Urbanist" w:eastAsia="Times New Roman" w:hAnsi="Urbanist" w:cs="Urbanist"/>
          <w:kern w:val="3"/>
          <w:sz w:val="16"/>
          <w:szCs w:val="16"/>
          <w:lang w:val="en-GB" w:eastAsia="zh-CN"/>
        </w:rPr>
        <w:t xml:space="preserve">Customer </w:t>
      </w:r>
      <w:r w:rsidRPr="00897ABC">
        <w:rPr>
          <w:rFonts w:ascii="Urbanist" w:eastAsia="Times New Roman" w:hAnsi="Urbanist" w:cs="Urbanist"/>
          <w:kern w:val="3"/>
          <w:sz w:val="16"/>
          <w:szCs w:val="16"/>
          <w:lang w:val="en-GB" w:eastAsia="zh-CN"/>
        </w:rPr>
        <w:t xml:space="preserve">modifies them or arranges to have them modified without </w:t>
      </w:r>
      <w:r>
        <w:rPr>
          <w:rFonts w:ascii="Urbanist" w:eastAsia="Times New Roman" w:hAnsi="Urbanist" w:cs="Urbanist"/>
          <w:kern w:val="3"/>
          <w:sz w:val="16"/>
          <w:szCs w:val="16"/>
          <w:lang w:val="en-GB" w:eastAsia="zh-CN"/>
        </w:rPr>
        <w:t xml:space="preserve">Supplier’s </w:t>
      </w:r>
      <w:r w:rsidRPr="00897ABC">
        <w:rPr>
          <w:rFonts w:ascii="Urbanist" w:eastAsia="Times New Roman" w:hAnsi="Urbanist" w:cs="Urbanist"/>
          <w:kern w:val="3"/>
          <w:sz w:val="16"/>
          <w:szCs w:val="16"/>
          <w:lang w:val="en-GB" w:eastAsia="zh-CN"/>
        </w:rPr>
        <w:t xml:space="preserve">consent; in any case, the </w:t>
      </w:r>
      <w:r>
        <w:rPr>
          <w:rFonts w:ascii="Urbanist" w:eastAsia="Times New Roman" w:hAnsi="Urbanist" w:cs="Urbanist"/>
          <w:kern w:val="3"/>
          <w:sz w:val="16"/>
          <w:szCs w:val="16"/>
          <w:lang w:val="en-GB" w:eastAsia="zh-CN"/>
        </w:rPr>
        <w:t xml:space="preserve">Customer </w:t>
      </w:r>
      <w:r w:rsidRPr="00897ABC">
        <w:rPr>
          <w:rFonts w:ascii="Urbanist" w:eastAsia="Times New Roman" w:hAnsi="Urbanist" w:cs="Urbanist"/>
          <w:kern w:val="3"/>
          <w:sz w:val="16"/>
          <w:szCs w:val="16"/>
          <w:lang w:val="en-GB" w:eastAsia="zh-CN"/>
        </w:rPr>
        <w:t xml:space="preserve">shall be obligated to bear the added costs of rectification of defects resulting from the modification. </w:t>
      </w:r>
      <w:r>
        <w:rPr>
          <w:rFonts w:ascii="Urbanist" w:eastAsia="Times New Roman" w:hAnsi="Urbanist" w:cs="Urbanist"/>
          <w:kern w:val="3"/>
          <w:sz w:val="16"/>
          <w:szCs w:val="16"/>
          <w:lang w:val="en-GB" w:eastAsia="zh-CN"/>
        </w:rPr>
        <w:t xml:space="preserve">The </w:t>
      </w:r>
      <w:r w:rsidR="004C35B4">
        <w:rPr>
          <w:rFonts w:ascii="Urbanist" w:eastAsia="Times New Roman" w:hAnsi="Urbanist" w:cs="Urbanist"/>
          <w:kern w:val="3"/>
          <w:sz w:val="16"/>
          <w:szCs w:val="16"/>
          <w:lang w:val="en-GB" w:eastAsia="zh-CN"/>
        </w:rPr>
        <w:t xml:space="preserve">Supplier </w:t>
      </w:r>
      <w:r w:rsidRPr="00897ABC">
        <w:rPr>
          <w:rFonts w:ascii="Urbanist" w:eastAsia="Times New Roman" w:hAnsi="Urbanist" w:cs="Urbanist"/>
          <w:kern w:val="3"/>
          <w:sz w:val="16"/>
          <w:szCs w:val="16"/>
          <w:lang w:val="en-GB" w:eastAsia="zh-CN"/>
        </w:rPr>
        <w:t xml:space="preserve">also assume no liability for defects that result in a minor reduction in the value or suitability of the </w:t>
      </w:r>
      <w:r>
        <w:rPr>
          <w:rFonts w:ascii="Urbanist" w:eastAsia="Times New Roman" w:hAnsi="Urbanist" w:cs="Urbanist"/>
          <w:kern w:val="3"/>
          <w:sz w:val="16"/>
          <w:szCs w:val="16"/>
          <w:lang w:val="en-GB" w:eastAsia="zh-CN"/>
        </w:rPr>
        <w:t>P</w:t>
      </w:r>
      <w:r w:rsidRPr="00897ABC">
        <w:rPr>
          <w:rFonts w:ascii="Urbanist" w:eastAsia="Times New Roman" w:hAnsi="Urbanist" w:cs="Urbanist"/>
          <w:kern w:val="3"/>
          <w:sz w:val="16"/>
          <w:szCs w:val="16"/>
          <w:lang w:val="en-GB" w:eastAsia="zh-CN"/>
        </w:rPr>
        <w:t xml:space="preserve">roducts. </w:t>
      </w:r>
      <w:proofErr w:type="gramStart"/>
      <w:r w:rsidRPr="00897ABC">
        <w:rPr>
          <w:rFonts w:ascii="Urbanist" w:eastAsia="Times New Roman" w:hAnsi="Urbanist" w:cs="Urbanist"/>
          <w:kern w:val="3"/>
          <w:sz w:val="16"/>
          <w:szCs w:val="16"/>
          <w:lang w:val="en-GB" w:eastAsia="zh-CN"/>
        </w:rPr>
        <w:t>In particular, a</w:t>
      </w:r>
      <w:proofErr w:type="gramEnd"/>
      <w:r w:rsidRPr="00897ABC">
        <w:rPr>
          <w:rFonts w:ascii="Urbanist" w:eastAsia="Times New Roman" w:hAnsi="Urbanist" w:cs="Urbanist"/>
          <w:kern w:val="3"/>
          <w:sz w:val="16"/>
          <w:szCs w:val="16"/>
          <w:lang w:val="en-GB" w:eastAsia="zh-CN"/>
        </w:rPr>
        <w:t xml:space="preserve"> minor defect is one that disappears on its own or rectifies itself after a short time or can be corrected by the </w:t>
      </w:r>
      <w:r>
        <w:rPr>
          <w:rFonts w:ascii="Urbanist" w:eastAsia="Times New Roman" w:hAnsi="Urbanist" w:cs="Urbanist"/>
          <w:kern w:val="3"/>
          <w:sz w:val="16"/>
          <w:szCs w:val="16"/>
          <w:lang w:val="en-GB" w:eastAsia="zh-CN"/>
        </w:rPr>
        <w:t>Customer</w:t>
      </w:r>
      <w:r w:rsidRPr="00897ABC">
        <w:rPr>
          <w:rFonts w:ascii="Urbanist" w:eastAsia="Times New Roman" w:hAnsi="Urbanist" w:cs="Urbanist"/>
          <w:kern w:val="3"/>
          <w:sz w:val="16"/>
          <w:szCs w:val="16"/>
          <w:lang w:val="en-GB" w:eastAsia="zh-CN"/>
        </w:rPr>
        <w:t xml:space="preserve"> with negligible effort.</w:t>
      </w:r>
    </w:p>
    <w:p w14:paraId="0AF80582" w14:textId="776A6D5F" w:rsidR="00D47D9B" w:rsidRPr="00614DE1" w:rsidRDefault="00D47D9B"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Times New Roman" w:hAnsi="Urbanist" w:cs="Urbanist"/>
          <w:kern w:val="3"/>
          <w:sz w:val="16"/>
          <w:szCs w:val="16"/>
          <w:lang w:val="en-GB" w:eastAsia="zh-CN"/>
        </w:rPr>
      </w:pPr>
      <w:r w:rsidRPr="00614DE1">
        <w:rPr>
          <w:rFonts w:ascii="Urbanist" w:eastAsia="Times New Roman" w:hAnsi="Urbanist" w:cs="Urbanist"/>
          <w:kern w:val="3"/>
          <w:sz w:val="16"/>
          <w:szCs w:val="16"/>
          <w:lang w:val="en-GB" w:eastAsia="zh-CN"/>
        </w:rPr>
        <w:t>Unless otherwise agreed, the Supplier assume</w:t>
      </w:r>
      <w:r w:rsidR="00922C39" w:rsidRPr="00614DE1">
        <w:rPr>
          <w:rFonts w:ascii="Urbanist" w:eastAsia="Times New Roman" w:hAnsi="Urbanist" w:cs="Urbanist"/>
          <w:kern w:val="3"/>
          <w:sz w:val="16"/>
          <w:szCs w:val="16"/>
          <w:lang w:val="en-GB" w:eastAsia="zh-CN"/>
        </w:rPr>
        <w:t>s</w:t>
      </w:r>
      <w:r w:rsidRPr="00614DE1">
        <w:rPr>
          <w:rFonts w:ascii="Urbanist" w:eastAsia="Times New Roman" w:hAnsi="Urbanist" w:cs="Urbanist"/>
          <w:kern w:val="3"/>
          <w:sz w:val="16"/>
          <w:szCs w:val="16"/>
          <w:lang w:val="en-GB" w:eastAsia="zh-CN"/>
        </w:rPr>
        <w:t xml:space="preserve"> no warranty for the </w:t>
      </w:r>
      <w:r w:rsidRPr="00614DE1">
        <w:rPr>
          <w:rFonts w:ascii="Urbanist" w:eastAsia="Times New Roman" w:hAnsi="Urbanist" w:cs="Urbanist"/>
          <w:kern w:val="3"/>
          <w:sz w:val="16"/>
          <w:szCs w:val="16"/>
          <w:lang w:val="en-GB" w:eastAsia="zh-CN"/>
        </w:rPr>
        <w:t xml:space="preserve">merchantability of the Products, their fitness for a particular purpose or their compatibility and operability with third-party equipment. </w:t>
      </w:r>
    </w:p>
    <w:p w14:paraId="67F7F822" w14:textId="6BC47E76" w:rsidR="00D47D9B" w:rsidRPr="00B06DF4" w:rsidRDefault="00D47D9B" w:rsidP="00614DE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SimSun" w:hAnsi="Urbanist" w:cs="Urbanist"/>
          <w:kern w:val="3"/>
          <w:sz w:val="16"/>
          <w:szCs w:val="16"/>
          <w:lang w:val="en-GB" w:eastAsia="zh-CN" w:bidi="hi-IN"/>
        </w:rPr>
      </w:pPr>
      <w:r w:rsidRPr="00B06DF4">
        <w:rPr>
          <w:rFonts w:ascii="Urbanist" w:eastAsia="SimSun" w:hAnsi="Urbanist" w:cs="Urbanist"/>
          <w:kern w:val="3"/>
          <w:sz w:val="16"/>
          <w:szCs w:val="16"/>
          <w:lang w:val="en-GB" w:eastAsia="zh-CN" w:bidi="hi-IN"/>
        </w:rPr>
        <w:t xml:space="preserve">In order to be entitled to RMA Service, the Customer must follow the instructions indicated on the website </w:t>
      </w:r>
      <w:hyperlink r:id="rId8" w:history="1">
        <w:r w:rsidRPr="00B06DF4">
          <w:rPr>
            <w:rStyle w:val="Collegamentoipertestuale"/>
            <w:rFonts w:ascii="Urbanist" w:eastAsia="SimSun" w:hAnsi="Urbanist" w:cs="Urbanist"/>
            <w:kern w:val="3"/>
            <w:sz w:val="16"/>
            <w:szCs w:val="16"/>
            <w:lang w:val="en-GB" w:eastAsia="zh-CN" w:bidi="hi-IN"/>
          </w:rPr>
          <w:t>www.seco.com</w:t>
        </w:r>
      </w:hyperlink>
      <w:r w:rsidRPr="00B06DF4">
        <w:rPr>
          <w:rFonts w:ascii="Urbanist" w:eastAsia="SimSun" w:hAnsi="Urbanist" w:cs="Urbanist"/>
          <w:kern w:val="3"/>
          <w:sz w:val="16"/>
          <w:szCs w:val="16"/>
          <w:lang w:val="en-GB" w:eastAsia="zh-CN" w:bidi="hi-IN"/>
        </w:rPr>
        <w:t>, acknowledging the terms and conditions established therein, which are understood to be known and, therefore, approved by the Customer.</w:t>
      </w:r>
    </w:p>
    <w:p w14:paraId="66828934" w14:textId="18AD1FFF" w:rsidR="00CB68E2" w:rsidRPr="00095921" w:rsidRDefault="00D47D9B" w:rsidP="0009592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eastAsia="SimSun" w:hAnsi="Urbanist" w:cs="Urbanist"/>
          <w:kern w:val="3"/>
          <w:sz w:val="16"/>
          <w:szCs w:val="16"/>
          <w:lang w:val="en-GB" w:eastAsia="zh-CN" w:bidi="hi-IN"/>
        </w:rPr>
      </w:pPr>
      <w:r w:rsidRPr="00095921">
        <w:rPr>
          <w:rFonts w:ascii="Urbanist" w:eastAsia="SimSun" w:hAnsi="Urbanist" w:cs="Urbanist"/>
          <w:kern w:val="3"/>
          <w:sz w:val="16"/>
          <w:szCs w:val="16"/>
          <w:lang w:val="en-GB" w:eastAsia="zh-CN" w:bidi="hi-IN"/>
        </w:rPr>
        <w:t>To the extent applicable, should a Product be discontinued or become obsolete, the Supplier will use reasonable commercial efforts to notify the Customer in writing with the obsolescence of the Products or part of them. The Customer may purchase any obsolete Product by placing a non-cancellable and non-returnable last buy Order until the obsolesce effective date occurs. Except as set forth in this section, the Supplier shall have no further liability to deliver, repair or replace any obsolete Product, including an</w:t>
      </w:r>
      <w:r w:rsidR="00922C39" w:rsidRPr="00095921">
        <w:rPr>
          <w:rFonts w:ascii="Urbanist" w:eastAsia="SimSun" w:hAnsi="Urbanist" w:cs="Urbanist"/>
          <w:kern w:val="3"/>
          <w:sz w:val="16"/>
          <w:szCs w:val="16"/>
          <w:lang w:val="en-GB" w:eastAsia="zh-CN" w:bidi="hi-IN"/>
        </w:rPr>
        <w:t>y</w:t>
      </w:r>
      <w:r w:rsidRPr="00095921">
        <w:rPr>
          <w:rFonts w:ascii="Urbanist" w:eastAsia="SimSun" w:hAnsi="Urbanist" w:cs="Urbanist"/>
          <w:kern w:val="3"/>
          <w:sz w:val="16"/>
          <w:szCs w:val="16"/>
          <w:lang w:val="en-GB" w:eastAsia="zh-CN" w:bidi="hi-IN"/>
        </w:rPr>
        <w:t xml:space="preserve"> related spare part or accessory. In this case, the purchase and storage costs are to be borne entirely by the Customer.</w:t>
      </w:r>
    </w:p>
    <w:p w14:paraId="58D86E3E" w14:textId="769692E1" w:rsidR="00D47D9B" w:rsidRPr="00283A83" w:rsidRDefault="00D47D9B" w:rsidP="00095921">
      <w:pPr>
        <w:pStyle w:val="Paragrafoelenco"/>
        <w:widowControl w:val="0"/>
        <w:numPr>
          <w:ilvl w:val="0"/>
          <w:numId w:val="37"/>
        </w:numPr>
        <w:suppressAutoHyphens/>
        <w:autoSpaceDN w:val="0"/>
        <w:spacing w:after="120" w:line="200" w:lineRule="exact"/>
        <w:ind w:left="284" w:hanging="284"/>
        <w:contextualSpacing w:val="0"/>
        <w:jc w:val="both"/>
        <w:textAlignment w:val="baseline"/>
        <w:rPr>
          <w:rFonts w:ascii="Urbanist" w:hAnsi="Urbanist" w:cs="Urbanist"/>
          <w:b/>
          <w:bCs/>
          <w:sz w:val="16"/>
          <w:szCs w:val="16"/>
          <w:lang w:val="en-GB"/>
        </w:rPr>
      </w:pPr>
      <w:r>
        <w:rPr>
          <w:rFonts w:ascii="Urbanist" w:hAnsi="Urbanist" w:cs="Urbanist"/>
          <w:sz w:val="16"/>
          <w:szCs w:val="16"/>
          <w:lang w:val="en-GB"/>
        </w:rPr>
        <w:t xml:space="preserve"> </w:t>
      </w:r>
      <w:r w:rsidRPr="00283A83">
        <w:rPr>
          <w:rFonts w:ascii="Urbanist" w:hAnsi="Urbanist" w:cs="Urbanist"/>
          <w:b/>
          <w:bCs/>
          <w:sz w:val="16"/>
          <w:szCs w:val="16"/>
          <w:lang w:val="en-GB"/>
        </w:rPr>
        <w:t>SERVICES</w:t>
      </w:r>
    </w:p>
    <w:p w14:paraId="66D54EF9" w14:textId="3DEF14D8" w:rsidR="00184937" w:rsidRPr="002E1222" w:rsidRDefault="00184937" w:rsidP="00184937">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US"/>
        </w:rPr>
      </w:pPr>
      <w:r w:rsidRPr="002E1222">
        <w:rPr>
          <w:rFonts w:ascii="Urbanist" w:hAnsi="Urbanist" w:cs="Urbanist"/>
          <w:sz w:val="16"/>
          <w:szCs w:val="16"/>
          <w:lang w:val="en-US"/>
        </w:rPr>
        <w:t>The Supplier provides the Services within the limits of its technical and operational capabilities. Unless otherwise agreed in writing between the Parties, the Services shall be provided during the Supplier’s normal business hours. Any Services requested or provided outside the Supplier’s normal business hours shall be subject to the applicable surcharges from time to time. Public holidays in the Republic of Italy, as well as local public holidays at the Supplier’s place of business, shall not be deemed normal business hours.</w:t>
      </w:r>
    </w:p>
    <w:p w14:paraId="020A35A4" w14:textId="24583426" w:rsidR="00D47D9B" w:rsidRDefault="00D47D9B" w:rsidP="00184937">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GB"/>
        </w:rPr>
      </w:pPr>
      <w:proofErr w:type="gramStart"/>
      <w:r w:rsidRPr="00AD465B">
        <w:rPr>
          <w:rFonts w:ascii="Urbanist" w:hAnsi="Urbanist" w:cs="Urbanist"/>
          <w:sz w:val="16"/>
          <w:szCs w:val="16"/>
          <w:lang w:val="en-GB"/>
        </w:rPr>
        <w:t>As a general rule</w:t>
      </w:r>
      <w:proofErr w:type="gramEnd"/>
      <w:r w:rsidRPr="00AD465B">
        <w:rPr>
          <w:rFonts w:ascii="Urbanist" w:hAnsi="Urbanist" w:cs="Urbanist"/>
          <w:sz w:val="16"/>
          <w:szCs w:val="16"/>
          <w:lang w:val="en-GB"/>
        </w:rPr>
        <w:t xml:space="preserve">, no specific outcome is owed in the case of the </w:t>
      </w:r>
      <w:r>
        <w:rPr>
          <w:rFonts w:ascii="Urbanist" w:hAnsi="Urbanist" w:cs="Urbanist"/>
          <w:sz w:val="16"/>
          <w:szCs w:val="16"/>
          <w:lang w:val="en-GB"/>
        </w:rPr>
        <w:t>S</w:t>
      </w:r>
      <w:r w:rsidRPr="00AD465B">
        <w:rPr>
          <w:rFonts w:ascii="Urbanist" w:hAnsi="Urbanist" w:cs="Urbanist"/>
          <w:sz w:val="16"/>
          <w:szCs w:val="16"/>
          <w:lang w:val="en-GB"/>
        </w:rPr>
        <w:t xml:space="preserve">ervices provided by </w:t>
      </w:r>
      <w:r>
        <w:rPr>
          <w:rFonts w:ascii="Urbanist" w:hAnsi="Urbanist" w:cs="Urbanist"/>
          <w:sz w:val="16"/>
          <w:szCs w:val="16"/>
          <w:lang w:val="en-GB"/>
        </w:rPr>
        <w:t>the Supplier</w:t>
      </w:r>
      <w:r w:rsidRPr="00AD465B">
        <w:rPr>
          <w:rFonts w:ascii="Urbanist" w:hAnsi="Urbanist" w:cs="Urbanist"/>
          <w:sz w:val="16"/>
          <w:szCs w:val="16"/>
          <w:lang w:val="en-GB"/>
        </w:rPr>
        <w:t xml:space="preserve">. </w:t>
      </w:r>
      <w:r>
        <w:rPr>
          <w:rFonts w:ascii="Urbanist" w:hAnsi="Urbanist" w:cs="Urbanist"/>
          <w:sz w:val="16"/>
          <w:szCs w:val="16"/>
          <w:lang w:val="en-GB"/>
        </w:rPr>
        <w:t xml:space="preserve">The Supplier </w:t>
      </w:r>
      <w:r w:rsidRPr="00AD465B">
        <w:rPr>
          <w:rFonts w:ascii="Urbanist" w:hAnsi="Urbanist" w:cs="Urbanist"/>
          <w:sz w:val="16"/>
          <w:szCs w:val="16"/>
          <w:lang w:val="en-GB"/>
        </w:rPr>
        <w:t>assume</w:t>
      </w:r>
      <w:r>
        <w:rPr>
          <w:rFonts w:ascii="Urbanist" w:hAnsi="Urbanist" w:cs="Urbanist"/>
          <w:sz w:val="16"/>
          <w:szCs w:val="16"/>
          <w:lang w:val="en-GB"/>
        </w:rPr>
        <w:t>s</w:t>
      </w:r>
      <w:r w:rsidRPr="00AD465B">
        <w:rPr>
          <w:rFonts w:ascii="Urbanist" w:hAnsi="Urbanist" w:cs="Urbanist"/>
          <w:sz w:val="16"/>
          <w:szCs w:val="16"/>
          <w:lang w:val="en-GB"/>
        </w:rPr>
        <w:t xml:space="preserve"> no responsibility for a specific result in connection with the provision of </w:t>
      </w:r>
      <w:r>
        <w:rPr>
          <w:rFonts w:ascii="Urbanist" w:hAnsi="Urbanist" w:cs="Urbanist"/>
          <w:sz w:val="16"/>
          <w:szCs w:val="16"/>
          <w:lang w:val="en-GB"/>
        </w:rPr>
        <w:t>S</w:t>
      </w:r>
      <w:r w:rsidRPr="00AD465B">
        <w:rPr>
          <w:rFonts w:ascii="Urbanist" w:hAnsi="Urbanist" w:cs="Urbanist"/>
          <w:sz w:val="16"/>
          <w:szCs w:val="16"/>
          <w:lang w:val="en-GB"/>
        </w:rPr>
        <w:t xml:space="preserve">ervices and </w:t>
      </w:r>
      <w:r>
        <w:rPr>
          <w:rFonts w:ascii="Urbanist" w:hAnsi="Urbanist" w:cs="Urbanist"/>
          <w:sz w:val="16"/>
          <w:szCs w:val="16"/>
          <w:lang w:val="en-GB"/>
        </w:rPr>
        <w:t xml:space="preserve">is </w:t>
      </w:r>
      <w:r w:rsidRPr="00AD465B">
        <w:rPr>
          <w:rFonts w:ascii="Urbanist" w:hAnsi="Urbanist" w:cs="Urbanist"/>
          <w:sz w:val="16"/>
          <w:szCs w:val="16"/>
          <w:lang w:val="en-GB"/>
        </w:rPr>
        <w:t xml:space="preserve">entitled to engage sub-contractors to provide the </w:t>
      </w:r>
      <w:r>
        <w:rPr>
          <w:rFonts w:ascii="Urbanist" w:hAnsi="Urbanist" w:cs="Urbanist"/>
          <w:sz w:val="16"/>
          <w:szCs w:val="16"/>
          <w:lang w:val="en-GB"/>
        </w:rPr>
        <w:t>S</w:t>
      </w:r>
      <w:r w:rsidRPr="00AD465B">
        <w:rPr>
          <w:rFonts w:ascii="Urbanist" w:hAnsi="Urbanist" w:cs="Urbanist"/>
          <w:sz w:val="16"/>
          <w:szCs w:val="16"/>
          <w:lang w:val="en-GB"/>
        </w:rPr>
        <w:t xml:space="preserve">ervices on </w:t>
      </w:r>
      <w:r>
        <w:rPr>
          <w:rFonts w:ascii="Urbanist" w:hAnsi="Urbanist" w:cs="Urbanist"/>
          <w:sz w:val="16"/>
          <w:szCs w:val="16"/>
          <w:lang w:val="en-GB"/>
        </w:rPr>
        <w:t xml:space="preserve">its </w:t>
      </w:r>
      <w:r w:rsidRPr="00AD465B">
        <w:rPr>
          <w:rFonts w:ascii="Urbanist" w:hAnsi="Urbanist" w:cs="Urbanist"/>
          <w:sz w:val="16"/>
          <w:szCs w:val="16"/>
          <w:lang w:val="en-GB"/>
        </w:rPr>
        <w:t>behalf. This shall not apply if a separately concluded contractual agreement states otherwise.</w:t>
      </w:r>
    </w:p>
    <w:p w14:paraId="5CB88462" w14:textId="04F2965F" w:rsidR="00D47D9B" w:rsidRDefault="00D47D9B" w:rsidP="0009592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GB"/>
        </w:rPr>
      </w:pPr>
      <w:r>
        <w:rPr>
          <w:rFonts w:ascii="Urbanist" w:hAnsi="Urbanist" w:cs="Urbanist"/>
          <w:sz w:val="16"/>
          <w:szCs w:val="16"/>
          <w:lang w:val="en-GB"/>
        </w:rPr>
        <w:t xml:space="preserve">If </w:t>
      </w:r>
      <w:r w:rsidRPr="00F41B8C">
        <w:rPr>
          <w:rFonts w:ascii="Urbanist" w:hAnsi="Urbanist" w:cs="Urbanist"/>
          <w:sz w:val="16"/>
          <w:szCs w:val="16"/>
          <w:lang w:val="en-GB"/>
        </w:rPr>
        <w:t xml:space="preserve">by way of exception, an acceptance of </w:t>
      </w:r>
      <w:r>
        <w:rPr>
          <w:rFonts w:ascii="Urbanist" w:hAnsi="Urbanist" w:cs="Urbanist"/>
          <w:sz w:val="16"/>
          <w:szCs w:val="16"/>
          <w:lang w:val="en-GB"/>
        </w:rPr>
        <w:t>Services</w:t>
      </w:r>
      <w:r w:rsidRPr="00F41B8C">
        <w:rPr>
          <w:rFonts w:ascii="Urbanist" w:hAnsi="Urbanist" w:cs="Urbanist"/>
          <w:sz w:val="16"/>
          <w:szCs w:val="16"/>
          <w:lang w:val="en-GB"/>
        </w:rPr>
        <w:t xml:space="preserve"> performance has been agreed or is legally required, the </w:t>
      </w:r>
      <w:r w:rsidR="00184937">
        <w:rPr>
          <w:rFonts w:ascii="Urbanist" w:hAnsi="Urbanist" w:cs="Urbanist"/>
          <w:sz w:val="16"/>
          <w:szCs w:val="16"/>
          <w:lang w:val="en-GB"/>
        </w:rPr>
        <w:t>Customer</w:t>
      </w:r>
      <w:r w:rsidR="00184937" w:rsidRPr="00F41B8C">
        <w:rPr>
          <w:rFonts w:ascii="Urbanist" w:hAnsi="Urbanist" w:cs="Urbanist"/>
          <w:sz w:val="16"/>
          <w:szCs w:val="16"/>
          <w:lang w:val="en-GB"/>
        </w:rPr>
        <w:t xml:space="preserve"> </w:t>
      </w:r>
      <w:r w:rsidRPr="00F41B8C">
        <w:rPr>
          <w:rFonts w:ascii="Urbanist" w:hAnsi="Urbanist" w:cs="Urbanist"/>
          <w:sz w:val="16"/>
          <w:szCs w:val="16"/>
          <w:lang w:val="en-GB"/>
        </w:rPr>
        <w:t xml:space="preserve">shall be obligated to promptly accept our partial performance and to declare (partial) acceptance insofar as the </w:t>
      </w:r>
      <w:r>
        <w:rPr>
          <w:rFonts w:ascii="Urbanist" w:hAnsi="Urbanist" w:cs="Urbanist"/>
          <w:sz w:val="16"/>
          <w:szCs w:val="16"/>
          <w:lang w:val="en-GB"/>
        </w:rPr>
        <w:t xml:space="preserve">Services </w:t>
      </w:r>
      <w:r w:rsidRPr="00F41B8C">
        <w:rPr>
          <w:rFonts w:ascii="Urbanist" w:hAnsi="Urbanist" w:cs="Urbanist"/>
          <w:sz w:val="16"/>
          <w:szCs w:val="16"/>
          <w:lang w:val="en-GB"/>
        </w:rPr>
        <w:t xml:space="preserve">performed exhibits no defects that would materially impair suitability for use or functionality. The </w:t>
      </w:r>
      <w:r>
        <w:rPr>
          <w:rFonts w:ascii="Urbanist" w:hAnsi="Urbanist" w:cs="Urbanist"/>
          <w:sz w:val="16"/>
          <w:szCs w:val="16"/>
          <w:lang w:val="en-GB"/>
        </w:rPr>
        <w:t xml:space="preserve">Services </w:t>
      </w:r>
      <w:r w:rsidRPr="00F41B8C">
        <w:rPr>
          <w:rFonts w:ascii="Urbanist" w:hAnsi="Urbanist" w:cs="Urbanist"/>
          <w:sz w:val="16"/>
          <w:szCs w:val="16"/>
          <w:lang w:val="en-GB"/>
        </w:rPr>
        <w:t xml:space="preserve">performed by </w:t>
      </w:r>
      <w:r>
        <w:rPr>
          <w:rFonts w:ascii="Urbanist" w:hAnsi="Urbanist" w:cs="Urbanist"/>
          <w:sz w:val="16"/>
          <w:szCs w:val="16"/>
          <w:lang w:val="en-GB"/>
        </w:rPr>
        <w:t xml:space="preserve">the Supplier </w:t>
      </w:r>
      <w:r w:rsidRPr="00F41B8C">
        <w:rPr>
          <w:rFonts w:ascii="Urbanist" w:hAnsi="Urbanist" w:cs="Urbanist"/>
          <w:sz w:val="16"/>
          <w:szCs w:val="16"/>
          <w:lang w:val="en-GB"/>
        </w:rPr>
        <w:t xml:space="preserve">shall be deemed accepted once the </w:t>
      </w:r>
      <w:r>
        <w:rPr>
          <w:rFonts w:ascii="Urbanist" w:hAnsi="Urbanist" w:cs="Urbanist"/>
          <w:sz w:val="16"/>
          <w:szCs w:val="16"/>
          <w:lang w:val="en-GB"/>
        </w:rPr>
        <w:t xml:space="preserve">Customer </w:t>
      </w:r>
      <w:r w:rsidRPr="00F41B8C">
        <w:rPr>
          <w:rFonts w:ascii="Urbanist" w:hAnsi="Urbanist" w:cs="Urbanist"/>
          <w:sz w:val="16"/>
          <w:szCs w:val="16"/>
          <w:lang w:val="en-GB"/>
        </w:rPr>
        <w:t xml:space="preserve">makes use of the </w:t>
      </w:r>
      <w:r>
        <w:rPr>
          <w:rFonts w:ascii="Urbanist" w:hAnsi="Urbanist" w:cs="Urbanist"/>
          <w:sz w:val="16"/>
          <w:szCs w:val="16"/>
          <w:lang w:val="en-GB"/>
        </w:rPr>
        <w:t>Services results</w:t>
      </w:r>
      <w:r w:rsidRPr="00F41B8C">
        <w:rPr>
          <w:rFonts w:ascii="Urbanist" w:hAnsi="Urbanist" w:cs="Urbanist"/>
          <w:sz w:val="16"/>
          <w:szCs w:val="16"/>
          <w:lang w:val="en-GB"/>
        </w:rPr>
        <w:t xml:space="preserve"> in accordance with the intended use, or if the </w:t>
      </w:r>
      <w:r>
        <w:rPr>
          <w:rFonts w:ascii="Urbanist" w:hAnsi="Urbanist" w:cs="Urbanist"/>
          <w:sz w:val="16"/>
          <w:szCs w:val="16"/>
          <w:lang w:val="en-GB"/>
        </w:rPr>
        <w:t xml:space="preserve">Customer </w:t>
      </w:r>
      <w:r w:rsidRPr="00F41B8C">
        <w:rPr>
          <w:rFonts w:ascii="Urbanist" w:hAnsi="Urbanist" w:cs="Urbanist"/>
          <w:sz w:val="16"/>
          <w:szCs w:val="16"/>
          <w:lang w:val="en-GB"/>
        </w:rPr>
        <w:t xml:space="preserve">has not expressly accepted the </w:t>
      </w:r>
      <w:r>
        <w:rPr>
          <w:rFonts w:ascii="Urbanist" w:hAnsi="Urbanist" w:cs="Urbanist"/>
          <w:sz w:val="16"/>
          <w:szCs w:val="16"/>
          <w:lang w:val="en-GB"/>
        </w:rPr>
        <w:t xml:space="preserve">Services </w:t>
      </w:r>
      <w:r w:rsidRPr="00F41B8C">
        <w:rPr>
          <w:rFonts w:ascii="Urbanist" w:hAnsi="Urbanist" w:cs="Urbanist"/>
          <w:sz w:val="16"/>
          <w:szCs w:val="16"/>
          <w:lang w:val="en-GB"/>
        </w:rPr>
        <w:t xml:space="preserve">performed within a reasonable time-limit set by </w:t>
      </w:r>
      <w:r>
        <w:rPr>
          <w:rFonts w:ascii="Urbanist" w:hAnsi="Urbanist" w:cs="Urbanist"/>
          <w:sz w:val="16"/>
          <w:szCs w:val="16"/>
          <w:lang w:val="en-GB"/>
        </w:rPr>
        <w:t xml:space="preserve">the Supplier. </w:t>
      </w:r>
    </w:p>
    <w:p w14:paraId="4B090EB7" w14:textId="697F7B53" w:rsidR="00CB68E2" w:rsidRPr="00095921" w:rsidRDefault="00D47D9B" w:rsidP="0009592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GB"/>
        </w:rPr>
      </w:pPr>
      <w:r w:rsidRPr="00095921">
        <w:rPr>
          <w:rFonts w:ascii="Urbanist" w:hAnsi="Urbanist" w:cs="Urbanist"/>
          <w:sz w:val="16"/>
          <w:szCs w:val="16"/>
          <w:lang w:val="en-GB"/>
        </w:rPr>
        <w:t>In the event of early termination, in addition to article 1</w:t>
      </w:r>
      <w:r w:rsidR="007D3C41">
        <w:rPr>
          <w:rFonts w:ascii="Urbanist" w:hAnsi="Urbanist" w:cs="Urbanist"/>
          <w:sz w:val="16"/>
          <w:szCs w:val="16"/>
          <w:lang w:val="en-GB"/>
        </w:rPr>
        <w:t>4</w:t>
      </w:r>
      <w:r w:rsidRPr="00095921">
        <w:rPr>
          <w:rFonts w:ascii="Urbanist" w:hAnsi="Urbanist" w:cs="Urbanist"/>
          <w:sz w:val="16"/>
          <w:szCs w:val="16"/>
          <w:lang w:val="en-GB"/>
        </w:rPr>
        <w:t xml:space="preserve"> herein, the Customer must pay the remuneration due until the date of termination on the basis of time spent, including external costs, and to reimburse the costs to be incurred beyond the date of termination for equipment, personnel, materials, or costs of third parties incurred.</w:t>
      </w:r>
    </w:p>
    <w:p w14:paraId="0C21883B" w14:textId="772E9758" w:rsidR="00D47D9B" w:rsidRPr="00340870" w:rsidRDefault="00D47D9B" w:rsidP="00095921">
      <w:pPr>
        <w:pStyle w:val="Paragrafoelenco"/>
        <w:widowControl w:val="0"/>
        <w:numPr>
          <w:ilvl w:val="0"/>
          <w:numId w:val="37"/>
        </w:numPr>
        <w:suppressAutoHyphens/>
        <w:autoSpaceDN w:val="0"/>
        <w:spacing w:after="120" w:line="200" w:lineRule="exact"/>
        <w:ind w:left="284" w:hanging="284"/>
        <w:contextualSpacing w:val="0"/>
        <w:jc w:val="both"/>
        <w:textAlignment w:val="baseline"/>
        <w:rPr>
          <w:rFonts w:ascii="Urbanist" w:hAnsi="Urbanist" w:cs="Urbanist"/>
          <w:sz w:val="16"/>
          <w:szCs w:val="16"/>
          <w:lang w:val="en-GB"/>
        </w:rPr>
      </w:pPr>
      <w:r w:rsidRPr="00340870">
        <w:rPr>
          <w:rFonts w:ascii="Urbanist" w:hAnsi="Urbanist" w:cs="Urbanist"/>
          <w:b/>
          <w:sz w:val="16"/>
          <w:szCs w:val="16"/>
          <w:lang w:val="en-GB"/>
        </w:rPr>
        <w:t>LIABILITY</w:t>
      </w:r>
    </w:p>
    <w:p w14:paraId="7D73F23B" w14:textId="2A636956" w:rsidR="00D47D9B" w:rsidRDefault="00D47D9B" w:rsidP="0009592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GB"/>
        </w:rPr>
      </w:pPr>
      <w:r w:rsidRPr="00340870">
        <w:rPr>
          <w:rFonts w:ascii="Urbanist" w:hAnsi="Urbanist" w:cs="Urbanist"/>
          <w:sz w:val="16"/>
          <w:szCs w:val="16"/>
          <w:lang w:val="en-GB"/>
        </w:rPr>
        <w:t>The Supplier’s</w:t>
      </w:r>
      <w:r>
        <w:rPr>
          <w:rFonts w:ascii="Urbanist" w:hAnsi="Urbanist" w:cs="Urbanist"/>
          <w:sz w:val="16"/>
          <w:szCs w:val="16"/>
          <w:lang w:val="en-GB"/>
        </w:rPr>
        <w:t xml:space="preserve"> aggregate</w:t>
      </w:r>
      <w:r w:rsidRPr="00340870">
        <w:rPr>
          <w:rFonts w:ascii="Urbanist" w:hAnsi="Urbanist" w:cs="Urbanist"/>
          <w:sz w:val="16"/>
          <w:szCs w:val="16"/>
          <w:lang w:val="en-GB"/>
        </w:rPr>
        <w:t xml:space="preserve"> liability </w:t>
      </w:r>
      <w:r>
        <w:rPr>
          <w:rFonts w:ascii="Urbanist" w:hAnsi="Urbanist" w:cs="Urbanist"/>
          <w:sz w:val="16"/>
          <w:szCs w:val="16"/>
          <w:lang w:val="en-GB"/>
        </w:rPr>
        <w:t>arising out or in connection with this Agreement, whether based on breach of contract, statutory warranty or otherwise, shall in no event exceed 10% of the Order value in question.</w:t>
      </w:r>
    </w:p>
    <w:p w14:paraId="6420C77A" w14:textId="19914843" w:rsidR="00D47D9B" w:rsidRDefault="00D47D9B" w:rsidP="0009592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GB"/>
        </w:rPr>
      </w:pPr>
      <w:r>
        <w:rPr>
          <w:rFonts w:ascii="Urbanist" w:hAnsi="Urbanist" w:cs="Urbanist"/>
          <w:sz w:val="16"/>
          <w:szCs w:val="16"/>
          <w:lang w:val="en-GB"/>
        </w:rPr>
        <w:t xml:space="preserve">The Supplier shall not be liable </w:t>
      </w:r>
      <w:r w:rsidRPr="00854978">
        <w:rPr>
          <w:rFonts w:ascii="Urbanist" w:hAnsi="Urbanist" w:cs="Urbanist"/>
          <w:sz w:val="16"/>
          <w:szCs w:val="16"/>
          <w:lang w:val="en-GB"/>
        </w:rPr>
        <w:t xml:space="preserve">to the </w:t>
      </w:r>
      <w:r>
        <w:rPr>
          <w:rFonts w:ascii="Urbanist" w:hAnsi="Urbanist" w:cs="Urbanist"/>
          <w:sz w:val="16"/>
          <w:szCs w:val="16"/>
          <w:lang w:val="en-GB"/>
        </w:rPr>
        <w:t>Customer</w:t>
      </w:r>
      <w:r w:rsidRPr="00854978">
        <w:rPr>
          <w:rFonts w:ascii="Urbanist" w:hAnsi="Urbanist" w:cs="Urbanist"/>
          <w:sz w:val="16"/>
          <w:szCs w:val="16"/>
          <w:lang w:val="en-GB"/>
        </w:rPr>
        <w:t xml:space="preserve"> for any indirect, incidental, special or consequential damages, including any damages for lost profits incurred by </w:t>
      </w:r>
      <w:r>
        <w:rPr>
          <w:rFonts w:ascii="Urbanist" w:hAnsi="Urbanist" w:cs="Urbanist"/>
          <w:sz w:val="16"/>
          <w:szCs w:val="16"/>
          <w:lang w:val="en-GB"/>
        </w:rPr>
        <w:t xml:space="preserve">the Customer </w:t>
      </w:r>
      <w:r w:rsidRPr="00854978">
        <w:rPr>
          <w:rFonts w:ascii="Urbanist" w:hAnsi="Urbanist" w:cs="Urbanist"/>
          <w:sz w:val="16"/>
          <w:szCs w:val="16"/>
          <w:lang w:val="en-GB"/>
        </w:rPr>
        <w:t xml:space="preserve">or any third party, whether in action, contract or tort, even if the </w:t>
      </w:r>
      <w:r>
        <w:rPr>
          <w:rFonts w:ascii="Urbanist" w:hAnsi="Urbanist" w:cs="Urbanist"/>
          <w:sz w:val="16"/>
          <w:szCs w:val="16"/>
          <w:lang w:val="en-GB"/>
        </w:rPr>
        <w:t xml:space="preserve">Supplier </w:t>
      </w:r>
      <w:r w:rsidRPr="00854978">
        <w:rPr>
          <w:rFonts w:ascii="Urbanist" w:hAnsi="Urbanist" w:cs="Urbanist"/>
          <w:sz w:val="16"/>
          <w:szCs w:val="16"/>
          <w:lang w:val="en-GB"/>
        </w:rPr>
        <w:t>has been advised of the possibility of such damages</w:t>
      </w:r>
      <w:r>
        <w:rPr>
          <w:rFonts w:ascii="Urbanist" w:hAnsi="Urbanist" w:cs="Urbanist"/>
          <w:sz w:val="16"/>
          <w:szCs w:val="16"/>
          <w:lang w:val="en-GB"/>
        </w:rPr>
        <w:t xml:space="preserve">. </w:t>
      </w:r>
    </w:p>
    <w:p w14:paraId="7EFAE2AC" w14:textId="5AAAFD90" w:rsidR="00CB68E2" w:rsidRPr="007D3C41" w:rsidRDefault="00D47D9B" w:rsidP="007D3C4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GB"/>
        </w:rPr>
      </w:pPr>
      <w:r w:rsidRPr="007D3C41">
        <w:rPr>
          <w:rFonts w:ascii="Urbanist" w:hAnsi="Urbanist" w:cs="Urbanist"/>
          <w:sz w:val="16"/>
          <w:szCs w:val="16"/>
          <w:lang w:val="en-GB"/>
        </w:rPr>
        <w:t>The foregoing liability limitations shall not apply to any damages related to the gross negligence or wilful misconduct of the Supplier. In any case, the Customer will not be entitled to suspend the due payments following an eventual claim related to the Products.</w:t>
      </w:r>
    </w:p>
    <w:p w14:paraId="0EF8357E" w14:textId="63B7803A" w:rsidR="00D47D9B" w:rsidRPr="00283A83" w:rsidRDefault="00D47D9B" w:rsidP="00095921">
      <w:pPr>
        <w:pStyle w:val="Paragrafoelenco"/>
        <w:widowControl w:val="0"/>
        <w:numPr>
          <w:ilvl w:val="0"/>
          <w:numId w:val="37"/>
        </w:numPr>
        <w:suppressAutoHyphens/>
        <w:autoSpaceDN w:val="0"/>
        <w:spacing w:after="120" w:line="200" w:lineRule="exact"/>
        <w:ind w:left="284" w:hanging="284"/>
        <w:contextualSpacing w:val="0"/>
        <w:jc w:val="both"/>
        <w:textAlignment w:val="baseline"/>
        <w:rPr>
          <w:rFonts w:ascii="Urbanist" w:hAnsi="Urbanist" w:cs="Urbanist"/>
          <w:b/>
          <w:bCs/>
          <w:sz w:val="16"/>
          <w:szCs w:val="16"/>
          <w:lang w:val="en-GB"/>
        </w:rPr>
      </w:pPr>
      <w:r w:rsidRPr="00283A83">
        <w:rPr>
          <w:rFonts w:ascii="Urbanist" w:hAnsi="Urbanist" w:cs="Urbanist"/>
          <w:b/>
          <w:bCs/>
          <w:sz w:val="16"/>
          <w:szCs w:val="16"/>
          <w:lang w:val="en-GB"/>
        </w:rPr>
        <w:t xml:space="preserve">INFRINGMENT CLAIMS </w:t>
      </w:r>
    </w:p>
    <w:p w14:paraId="6328E8C1" w14:textId="2EB356B7" w:rsidR="00D47D9B" w:rsidRDefault="00D47D9B" w:rsidP="0009592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GB"/>
        </w:rPr>
      </w:pPr>
      <w:r>
        <w:rPr>
          <w:rFonts w:ascii="Urbanist" w:hAnsi="Urbanist" w:cs="Urbanist"/>
          <w:sz w:val="16"/>
          <w:szCs w:val="16"/>
          <w:lang w:val="en-GB"/>
        </w:rPr>
        <w:t xml:space="preserve">The Supplier shall hold harmless and defend the Customer against any claims for infringement of any third party industrial and intellectual property rights finally awarded by a court of a competent jurisdiction against the Supplier provided that </w:t>
      </w:r>
      <w:r w:rsidRPr="00095921">
        <w:rPr>
          <w:rFonts w:ascii="Urbanist" w:hAnsi="Urbanist" w:cs="Urbanist"/>
          <w:sz w:val="16"/>
          <w:szCs w:val="16"/>
          <w:lang w:val="en-GB"/>
        </w:rPr>
        <w:t>(</w:t>
      </w:r>
      <w:proofErr w:type="spellStart"/>
      <w:r w:rsidRPr="00095921">
        <w:rPr>
          <w:rFonts w:ascii="Urbanist" w:hAnsi="Urbanist" w:cs="Urbanist"/>
          <w:sz w:val="16"/>
          <w:szCs w:val="16"/>
          <w:lang w:val="en-GB"/>
        </w:rPr>
        <w:t>i</w:t>
      </w:r>
      <w:proofErr w:type="spellEnd"/>
      <w:r w:rsidRPr="00095921">
        <w:rPr>
          <w:rFonts w:ascii="Urbanist" w:hAnsi="Urbanist" w:cs="Urbanist"/>
          <w:sz w:val="16"/>
          <w:szCs w:val="16"/>
          <w:lang w:val="en-GB"/>
        </w:rPr>
        <w:t>)</w:t>
      </w:r>
      <w:r>
        <w:rPr>
          <w:rFonts w:ascii="Urbanist" w:hAnsi="Urbanist" w:cs="Urbanist"/>
          <w:sz w:val="16"/>
          <w:szCs w:val="16"/>
          <w:lang w:val="en-GB"/>
        </w:rPr>
        <w:t xml:space="preserve"> </w:t>
      </w:r>
      <w:r w:rsidRPr="00350642">
        <w:rPr>
          <w:rFonts w:ascii="Urbanist" w:hAnsi="Urbanist" w:cs="Urbanist"/>
          <w:sz w:val="16"/>
          <w:szCs w:val="16"/>
          <w:lang w:val="en-GB"/>
        </w:rPr>
        <w:t xml:space="preserve">the </w:t>
      </w:r>
      <w:r>
        <w:rPr>
          <w:rFonts w:ascii="Urbanist" w:hAnsi="Urbanist" w:cs="Urbanist"/>
          <w:sz w:val="16"/>
          <w:szCs w:val="16"/>
          <w:lang w:val="en-GB"/>
        </w:rPr>
        <w:t xml:space="preserve">Customer </w:t>
      </w:r>
      <w:r w:rsidRPr="00350642">
        <w:rPr>
          <w:rFonts w:ascii="Urbanist" w:hAnsi="Urbanist" w:cs="Urbanist"/>
          <w:sz w:val="16"/>
          <w:szCs w:val="16"/>
          <w:lang w:val="en-GB"/>
        </w:rPr>
        <w:t xml:space="preserve">has given </w:t>
      </w:r>
      <w:r>
        <w:rPr>
          <w:rFonts w:ascii="Urbanist" w:hAnsi="Urbanist" w:cs="Urbanist"/>
          <w:sz w:val="16"/>
          <w:szCs w:val="16"/>
          <w:lang w:val="en-GB"/>
        </w:rPr>
        <w:t xml:space="preserve">the Supplier </w:t>
      </w:r>
      <w:r w:rsidRPr="00350642">
        <w:rPr>
          <w:rFonts w:ascii="Urbanist" w:hAnsi="Urbanist" w:cs="Urbanist"/>
          <w:sz w:val="16"/>
          <w:szCs w:val="16"/>
          <w:lang w:val="en-GB"/>
        </w:rPr>
        <w:t xml:space="preserve">the earliest possible notice of claims made or actions threatened or brought against it and has communicates to </w:t>
      </w:r>
      <w:r>
        <w:rPr>
          <w:rFonts w:ascii="Urbanist" w:hAnsi="Urbanist" w:cs="Urbanist"/>
          <w:sz w:val="16"/>
          <w:szCs w:val="16"/>
          <w:lang w:val="en-GB"/>
        </w:rPr>
        <w:t xml:space="preserve">the Supplier </w:t>
      </w:r>
      <w:r w:rsidRPr="00350642">
        <w:rPr>
          <w:rFonts w:ascii="Urbanist" w:hAnsi="Urbanist" w:cs="Urbanist"/>
          <w:sz w:val="16"/>
          <w:szCs w:val="16"/>
          <w:lang w:val="en-GB"/>
        </w:rPr>
        <w:t xml:space="preserve">all relevant documents and information in its possession; </w:t>
      </w:r>
      <w:r w:rsidRPr="00095921">
        <w:rPr>
          <w:rFonts w:ascii="Urbanist" w:hAnsi="Urbanist" w:cs="Urbanist"/>
          <w:sz w:val="16"/>
          <w:szCs w:val="16"/>
          <w:lang w:val="en-GB"/>
        </w:rPr>
        <w:t>(ii)</w:t>
      </w:r>
      <w:r w:rsidRPr="00350642">
        <w:rPr>
          <w:rFonts w:ascii="Urbanist" w:hAnsi="Urbanist" w:cs="Urbanist"/>
          <w:sz w:val="16"/>
          <w:szCs w:val="16"/>
          <w:lang w:val="en-GB"/>
        </w:rPr>
        <w:t xml:space="preserve"> the </w:t>
      </w:r>
      <w:r>
        <w:rPr>
          <w:rFonts w:ascii="Urbanist" w:hAnsi="Urbanist" w:cs="Urbanist"/>
          <w:sz w:val="16"/>
          <w:szCs w:val="16"/>
          <w:lang w:val="en-GB"/>
        </w:rPr>
        <w:t xml:space="preserve">Customer </w:t>
      </w:r>
      <w:r w:rsidRPr="00350642">
        <w:rPr>
          <w:rFonts w:ascii="Urbanist" w:hAnsi="Urbanist" w:cs="Urbanist"/>
          <w:sz w:val="16"/>
          <w:szCs w:val="16"/>
          <w:lang w:val="en-GB"/>
        </w:rPr>
        <w:t xml:space="preserve">gives </w:t>
      </w:r>
      <w:r>
        <w:rPr>
          <w:rFonts w:ascii="Urbanist" w:hAnsi="Urbanist" w:cs="Urbanist"/>
          <w:sz w:val="16"/>
          <w:szCs w:val="16"/>
          <w:lang w:val="en-GB"/>
        </w:rPr>
        <w:t xml:space="preserve">the Supplier </w:t>
      </w:r>
      <w:r w:rsidRPr="00350642">
        <w:rPr>
          <w:rFonts w:ascii="Urbanist" w:hAnsi="Urbanist" w:cs="Urbanist"/>
          <w:sz w:val="16"/>
          <w:szCs w:val="16"/>
          <w:lang w:val="en-GB"/>
        </w:rPr>
        <w:t xml:space="preserve">full authority to conduct any ensuing litigation and all negotiations for a settlement of the claim at </w:t>
      </w:r>
      <w:r>
        <w:rPr>
          <w:rFonts w:ascii="Urbanist" w:hAnsi="Urbanist" w:cs="Urbanist"/>
          <w:sz w:val="16"/>
          <w:szCs w:val="16"/>
          <w:lang w:val="en-GB"/>
        </w:rPr>
        <w:t xml:space="preserve">Supplier’s </w:t>
      </w:r>
      <w:r w:rsidRPr="00350642">
        <w:rPr>
          <w:rFonts w:ascii="Urbanist" w:hAnsi="Urbanist" w:cs="Urbanist"/>
          <w:sz w:val="16"/>
          <w:szCs w:val="16"/>
          <w:lang w:val="en-GB"/>
        </w:rPr>
        <w:lastRenderedPageBreak/>
        <w:t xml:space="preserve">own expense; </w:t>
      </w:r>
      <w:r w:rsidRPr="00095921">
        <w:rPr>
          <w:rFonts w:ascii="Urbanist" w:hAnsi="Urbanist" w:cs="Urbanist"/>
          <w:sz w:val="16"/>
          <w:szCs w:val="16"/>
          <w:lang w:val="en-GB"/>
        </w:rPr>
        <w:t>(iii)</w:t>
      </w:r>
      <w:r w:rsidRPr="00350642">
        <w:rPr>
          <w:rFonts w:ascii="Urbanist" w:hAnsi="Urbanist" w:cs="Urbanist"/>
          <w:sz w:val="16"/>
          <w:szCs w:val="16"/>
          <w:lang w:val="en-GB"/>
        </w:rPr>
        <w:t xml:space="preserve"> the </w:t>
      </w:r>
      <w:r>
        <w:rPr>
          <w:rFonts w:ascii="Urbanist" w:hAnsi="Urbanist" w:cs="Urbanist"/>
          <w:sz w:val="16"/>
          <w:szCs w:val="16"/>
          <w:lang w:val="en-GB"/>
        </w:rPr>
        <w:t xml:space="preserve">Customer </w:t>
      </w:r>
      <w:r w:rsidRPr="00350642">
        <w:rPr>
          <w:rFonts w:ascii="Urbanist" w:hAnsi="Urbanist" w:cs="Urbanist"/>
          <w:sz w:val="16"/>
          <w:szCs w:val="16"/>
          <w:lang w:val="en-GB"/>
        </w:rPr>
        <w:t xml:space="preserve">does not make any admission or acceptance with respect to the infringement of third party of any third party industrial or intellectual property rights and gives </w:t>
      </w:r>
      <w:r>
        <w:rPr>
          <w:rFonts w:ascii="Urbanist" w:hAnsi="Urbanist" w:cs="Urbanist"/>
          <w:sz w:val="16"/>
          <w:szCs w:val="16"/>
          <w:lang w:val="en-GB"/>
        </w:rPr>
        <w:t xml:space="preserve">the Supplier </w:t>
      </w:r>
      <w:r w:rsidRPr="00350642">
        <w:rPr>
          <w:rFonts w:ascii="Urbanist" w:hAnsi="Urbanist" w:cs="Urbanist"/>
          <w:sz w:val="16"/>
          <w:szCs w:val="16"/>
          <w:lang w:val="en-GB"/>
        </w:rPr>
        <w:t>the assistance which is reasonably required.</w:t>
      </w:r>
    </w:p>
    <w:p w14:paraId="337626FB" w14:textId="0A9E903A" w:rsidR="00D47D9B" w:rsidRDefault="00D47D9B" w:rsidP="0009592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GB"/>
        </w:rPr>
      </w:pPr>
      <w:r>
        <w:rPr>
          <w:rFonts w:ascii="Urbanist" w:hAnsi="Urbanist" w:cs="Urbanist"/>
          <w:sz w:val="16"/>
          <w:szCs w:val="16"/>
          <w:lang w:val="en-GB"/>
        </w:rPr>
        <w:t xml:space="preserve">In addition to the above, the Supplier will have no obligation or liability with respect to </w:t>
      </w:r>
      <w:r w:rsidRPr="00095921">
        <w:rPr>
          <w:rFonts w:ascii="Urbanist" w:hAnsi="Urbanist" w:cs="Urbanist"/>
          <w:sz w:val="16"/>
          <w:szCs w:val="16"/>
          <w:lang w:val="en-GB"/>
        </w:rPr>
        <w:t>(</w:t>
      </w:r>
      <w:proofErr w:type="spellStart"/>
      <w:r w:rsidRPr="00095921">
        <w:rPr>
          <w:rFonts w:ascii="Urbanist" w:hAnsi="Urbanist" w:cs="Urbanist"/>
          <w:sz w:val="16"/>
          <w:szCs w:val="16"/>
          <w:lang w:val="en-GB"/>
        </w:rPr>
        <w:t>i</w:t>
      </w:r>
      <w:proofErr w:type="spellEnd"/>
      <w:r w:rsidRPr="00095921">
        <w:rPr>
          <w:rFonts w:ascii="Urbanist" w:hAnsi="Urbanist" w:cs="Urbanist"/>
          <w:sz w:val="16"/>
          <w:szCs w:val="16"/>
          <w:lang w:val="en-GB"/>
        </w:rPr>
        <w:t>)</w:t>
      </w:r>
      <w:r>
        <w:rPr>
          <w:rFonts w:ascii="Urbanist" w:hAnsi="Urbanist" w:cs="Urbanist"/>
          <w:sz w:val="16"/>
          <w:szCs w:val="16"/>
          <w:lang w:val="en-GB"/>
        </w:rPr>
        <w:t xml:space="preserve"> Products used other than for their ordinary purpose; </w:t>
      </w:r>
      <w:r w:rsidRPr="00095921">
        <w:rPr>
          <w:rFonts w:ascii="Urbanist" w:hAnsi="Urbanist" w:cs="Urbanist"/>
          <w:sz w:val="16"/>
          <w:szCs w:val="16"/>
          <w:lang w:val="en-GB"/>
        </w:rPr>
        <w:t>(ii)</w:t>
      </w:r>
      <w:r>
        <w:rPr>
          <w:rFonts w:ascii="Urbanist" w:hAnsi="Urbanist" w:cs="Urbanist"/>
          <w:sz w:val="16"/>
          <w:szCs w:val="16"/>
          <w:lang w:val="en-GB"/>
        </w:rPr>
        <w:t xml:space="preserve"> Products provided pursuant to Customer’s designs, drawings or manufacturing specifications; </w:t>
      </w:r>
      <w:r w:rsidRPr="00095921">
        <w:rPr>
          <w:rFonts w:ascii="Urbanist" w:hAnsi="Urbanist" w:cs="Urbanist"/>
          <w:sz w:val="16"/>
          <w:szCs w:val="16"/>
          <w:lang w:val="en-GB"/>
        </w:rPr>
        <w:t>(iii)</w:t>
      </w:r>
      <w:r>
        <w:rPr>
          <w:rFonts w:ascii="Urbanist" w:hAnsi="Urbanist" w:cs="Urbanist"/>
          <w:sz w:val="16"/>
          <w:szCs w:val="16"/>
          <w:lang w:val="en-GB"/>
        </w:rPr>
        <w:t xml:space="preserve"> claims of infringement resulting from combining any Product supplied hereunder with any item not provided by the Supplier; or </w:t>
      </w:r>
      <w:r w:rsidRPr="00095921">
        <w:rPr>
          <w:rFonts w:ascii="Urbanist" w:hAnsi="Urbanist" w:cs="Urbanist"/>
          <w:sz w:val="16"/>
          <w:szCs w:val="16"/>
          <w:lang w:val="en-GB"/>
        </w:rPr>
        <w:t>(iv)</w:t>
      </w:r>
      <w:r>
        <w:rPr>
          <w:rFonts w:ascii="Urbanist" w:hAnsi="Urbanist" w:cs="Urbanist"/>
          <w:sz w:val="16"/>
          <w:szCs w:val="16"/>
          <w:lang w:val="en-GB"/>
        </w:rPr>
        <w:t xml:space="preserve"> any modification of the Product other than a modification by the Supplier. </w:t>
      </w:r>
    </w:p>
    <w:p w14:paraId="56C2301E" w14:textId="544341C4" w:rsidR="00D47D9B" w:rsidRDefault="00D47D9B" w:rsidP="0009592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GB"/>
        </w:rPr>
      </w:pPr>
      <w:r>
        <w:rPr>
          <w:rFonts w:ascii="Urbanist" w:hAnsi="Urbanist" w:cs="Urbanist"/>
          <w:sz w:val="16"/>
          <w:szCs w:val="16"/>
          <w:lang w:val="en-GB"/>
        </w:rPr>
        <w:t xml:space="preserve">In the event that the Supplier receives a legitimate claim that a Product supplied under this Agreement infringes the patent or intellectual property rights of a third party, subject to paragraphs 1 and 2 above, the Supplier may, at its option and expense: </w:t>
      </w:r>
      <w:r w:rsidRPr="00095921">
        <w:rPr>
          <w:rFonts w:ascii="Urbanist" w:hAnsi="Urbanist" w:cs="Urbanist"/>
          <w:sz w:val="16"/>
          <w:szCs w:val="16"/>
          <w:lang w:val="en-GB"/>
        </w:rPr>
        <w:t>(</w:t>
      </w:r>
      <w:proofErr w:type="spellStart"/>
      <w:r w:rsidRPr="00095921">
        <w:rPr>
          <w:rFonts w:ascii="Urbanist" w:hAnsi="Urbanist" w:cs="Urbanist"/>
          <w:sz w:val="16"/>
          <w:szCs w:val="16"/>
          <w:lang w:val="en-GB"/>
        </w:rPr>
        <w:t>i</w:t>
      </w:r>
      <w:proofErr w:type="spellEnd"/>
      <w:r w:rsidRPr="00095921">
        <w:rPr>
          <w:rFonts w:ascii="Urbanist" w:hAnsi="Urbanist" w:cs="Urbanist"/>
          <w:sz w:val="16"/>
          <w:szCs w:val="16"/>
          <w:lang w:val="en-GB"/>
        </w:rPr>
        <w:t>)</w:t>
      </w:r>
      <w:r>
        <w:rPr>
          <w:rFonts w:ascii="Urbanist" w:hAnsi="Urbanist" w:cs="Urbanist"/>
          <w:sz w:val="16"/>
          <w:szCs w:val="16"/>
          <w:lang w:val="en-GB"/>
        </w:rPr>
        <w:t xml:space="preserve"> </w:t>
      </w:r>
      <w:r w:rsidRPr="00AD3E5F">
        <w:rPr>
          <w:rFonts w:ascii="Urbanist" w:hAnsi="Urbanist" w:cs="Urbanist"/>
          <w:sz w:val="16"/>
          <w:szCs w:val="16"/>
          <w:lang w:val="en-GB"/>
        </w:rPr>
        <w:t xml:space="preserve">procure for the </w:t>
      </w:r>
      <w:r>
        <w:rPr>
          <w:rFonts w:ascii="Urbanist" w:hAnsi="Urbanist" w:cs="Urbanist"/>
          <w:sz w:val="16"/>
          <w:szCs w:val="16"/>
          <w:lang w:val="en-GB"/>
        </w:rPr>
        <w:t xml:space="preserve">Customer </w:t>
      </w:r>
      <w:r w:rsidRPr="00AD3E5F">
        <w:rPr>
          <w:rFonts w:ascii="Urbanist" w:hAnsi="Urbanist" w:cs="Urbanist"/>
          <w:sz w:val="16"/>
          <w:szCs w:val="16"/>
          <w:lang w:val="en-GB"/>
        </w:rPr>
        <w:t xml:space="preserve">the right to use the said </w:t>
      </w:r>
      <w:r>
        <w:rPr>
          <w:rFonts w:ascii="Urbanist" w:hAnsi="Urbanist" w:cs="Urbanist"/>
          <w:sz w:val="16"/>
          <w:szCs w:val="16"/>
          <w:lang w:val="en-GB"/>
        </w:rPr>
        <w:t xml:space="preserve">Products provided </w:t>
      </w:r>
      <w:r w:rsidRPr="00AD3E5F">
        <w:rPr>
          <w:rFonts w:ascii="Urbanist" w:hAnsi="Urbanist" w:cs="Urbanist"/>
          <w:sz w:val="16"/>
          <w:szCs w:val="16"/>
          <w:lang w:val="en-GB"/>
        </w:rPr>
        <w:t xml:space="preserve">by </w:t>
      </w:r>
      <w:r>
        <w:rPr>
          <w:rFonts w:ascii="Urbanist" w:hAnsi="Urbanist" w:cs="Urbanist"/>
          <w:sz w:val="16"/>
          <w:szCs w:val="16"/>
          <w:lang w:val="en-GB"/>
        </w:rPr>
        <w:t>the Supplier;</w:t>
      </w:r>
      <w:r w:rsidRPr="00AD3E5F">
        <w:rPr>
          <w:rFonts w:ascii="Urbanist" w:hAnsi="Urbanist" w:cs="Urbanist"/>
          <w:sz w:val="16"/>
          <w:szCs w:val="16"/>
          <w:lang w:val="en-GB"/>
        </w:rPr>
        <w:t xml:space="preserve"> or </w:t>
      </w:r>
      <w:r w:rsidRPr="00095921">
        <w:rPr>
          <w:rFonts w:ascii="Urbanist" w:hAnsi="Urbanist" w:cs="Urbanist"/>
          <w:sz w:val="16"/>
          <w:szCs w:val="16"/>
          <w:lang w:val="en-GB"/>
        </w:rPr>
        <w:t>(ii)</w:t>
      </w:r>
      <w:r>
        <w:rPr>
          <w:rFonts w:ascii="Urbanist" w:hAnsi="Urbanist" w:cs="Urbanist"/>
          <w:sz w:val="16"/>
          <w:szCs w:val="16"/>
          <w:lang w:val="en-GB"/>
        </w:rPr>
        <w:t xml:space="preserve"> </w:t>
      </w:r>
      <w:r w:rsidRPr="00AD3E5F">
        <w:rPr>
          <w:rFonts w:ascii="Urbanist" w:hAnsi="Urbanist" w:cs="Urbanist"/>
          <w:sz w:val="16"/>
          <w:szCs w:val="16"/>
          <w:lang w:val="en-GB"/>
        </w:rPr>
        <w:t xml:space="preserve">modify such </w:t>
      </w:r>
      <w:r>
        <w:rPr>
          <w:rFonts w:ascii="Urbanist" w:hAnsi="Urbanist" w:cs="Urbanist"/>
          <w:sz w:val="16"/>
          <w:szCs w:val="16"/>
          <w:lang w:val="en-GB"/>
        </w:rPr>
        <w:t xml:space="preserve">Product </w:t>
      </w:r>
      <w:r w:rsidRPr="00AD3E5F">
        <w:rPr>
          <w:rFonts w:ascii="Urbanist" w:hAnsi="Urbanist" w:cs="Urbanist"/>
          <w:sz w:val="16"/>
          <w:szCs w:val="16"/>
          <w:lang w:val="en-GB"/>
        </w:rPr>
        <w:t>in a way that it is not infringing</w:t>
      </w:r>
      <w:r>
        <w:rPr>
          <w:rFonts w:ascii="Urbanist" w:hAnsi="Urbanist" w:cs="Urbanist"/>
          <w:sz w:val="16"/>
          <w:szCs w:val="16"/>
          <w:lang w:val="en-GB"/>
        </w:rPr>
        <w:t>;</w:t>
      </w:r>
      <w:r w:rsidRPr="00AD3E5F">
        <w:rPr>
          <w:rFonts w:ascii="Urbanist" w:hAnsi="Urbanist" w:cs="Urbanist"/>
          <w:sz w:val="16"/>
          <w:szCs w:val="16"/>
          <w:lang w:val="en-GB"/>
        </w:rPr>
        <w:t xml:space="preserve"> or if neither of the foregoing is available on reasonable terms and conditions, </w:t>
      </w:r>
      <w:r w:rsidRPr="00095921">
        <w:rPr>
          <w:rFonts w:ascii="Urbanist" w:hAnsi="Urbanist" w:cs="Urbanist"/>
          <w:sz w:val="16"/>
          <w:szCs w:val="16"/>
          <w:lang w:val="en-GB"/>
        </w:rPr>
        <w:t>(iii)</w:t>
      </w:r>
      <w:r>
        <w:rPr>
          <w:rFonts w:ascii="Urbanist" w:hAnsi="Urbanist" w:cs="Urbanist"/>
          <w:sz w:val="16"/>
          <w:szCs w:val="16"/>
          <w:lang w:val="en-GB"/>
        </w:rPr>
        <w:t xml:space="preserve"> the Supplier </w:t>
      </w:r>
      <w:r w:rsidRPr="00AD3E5F">
        <w:rPr>
          <w:rFonts w:ascii="Urbanist" w:hAnsi="Urbanist" w:cs="Urbanist"/>
          <w:sz w:val="16"/>
          <w:szCs w:val="16"/>
          <w:lang w:val="en-GB"/>
        </w:rPr>
        <w:t xml:space="preserve">shall take back the infringing part of the supplied </w:t>
      </w:r>
      <w:r>
        <w:rPr>
          <w:rFonts w:ascii="Urbanist" w:hAnsi="Urbanist" w:cs="Urbanist"/>
          <w:sz w:val="16"/>
          <w:szCs w:val="16"/>
          <w:lang w:val="en-GB"/>
        </w:rPr>
        <w:t xml:space="preserve">Product </w:t>
      </w:r>
      <w:r w:rsidRPr="00AD3E5F">
        <w:rPr>
          <w:rFonts w:ascii="Urbanist" w:hAnsi="Urbanist" w:cs="Urbanist"/>
          <w:sz w:val="16"/>
          <w:szCs w:val="16"/>
          <w:lang w:val="en-GB"/>
        </w:rPr>
        <w:t>and refund the purchase price which has been paid in respect thereof minus a pro rata amount for past usage based on a reasonable life cycle.</w:t>
      </w:r>
    </w:p>
    <w:p w14:paraId="438AB0DB" w14:textId="5AA8C3B7" w:rsidR="00CB68E2" w:rsidRPr="00340870" w:rsidRDefault="00D47D9B" w:rsidP="0009592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GB"/>
        </w:rPr>
      </w:pPr>
      <w:r w:rsidRPr="00095921">
        <w:rPr>
          <w:rFonts w:ascii="Urbanist" w:hAnsi="Urbanist" w:cs="Urbanist"/>
          <w:sz w:val="16"/>
          <w:szCs w:val="16"/>
          <w:lang w:val="en-GB"/>
        </w:rPr>
        <w:t xml:space="preserve">Notwithstanding the foregoing, the Customer shall indemnify and hold the Supplier harmless from any claim, loss, damage, suit, liability, fees or expenses (including any reasonable attorney’s fees) which may be suffered by the Supplier in case the Products have been provided pursuant </w:t>
      </w:r>
      <w:r>
        <w:rPr>
          <w:rFonts w:ascii="Urbanist" w:hAnsi="Urbanist" w:cs="Urbanist"/>
          <w:sz w:val="16"/>
          <w:szCs w:val="16"/>
          <w:lang w:val="en-GB"/>
        </w:rPr>
        <w:t>to Customer’s designs, drawings or manufacturing specifications</w:t>
      </w:r>
      <w:r w:rsidRPr="00095921">
        <w:rPr>
          <w:rFonts w:ascii="Urbanist" w:hAnsi="Urbanist" w:cs="Urbanist"/>
          <w:sz w:val="16"/>
          <w:szCs w:val="16"/>
          <w:lang w:val="en-GB"/>
        </w:rPr>
        <w:t xml:space="preserve"> or modified by the Customer and or any third party.  </w:t>
      </w:r>
    </w:p>
    <w:p w14:paraId="33B6EA90" w14:textId="6CCE520E" w:rsidR="007D3C41" w:rsidRDefault="007D3C41" w:rsidP="004C2D29">
      <w:pPr>
        <w:pStyle w:val="Paragrafoelenco"/>
        <w:widowControl w:val="0"/>
        <w:numPr>
          <w:ilvl w:val="0"/>
          <w:numId w:val="37"/>
        </w:numPr>
        <w:suppressAutoHyphens/>
        <w:autoSpaceDN w:val="0"/>
        <w:spacing w:after="120" w:line="200" w:lineRule="exact"/>
        <w:ind w:left="284" w:hanging="284"/>
        <w:contextualSpacing w:val="0"/>
        <w:jc w:val="both"/>
        <w:textAlignment w:val="baseline"/>
        <w:rPr>
          <w:rFonts w:ascii="Urbanist" w:hAnsi="Urbanist" w:cs="Urbanist"/>
          <w:b/>
          <w:sz w:val="16"/>
          <w:szCs w:val="16"/>
          <w:lang w:val="en-GB"/>
        </w:rPr>
      </w:pPr>
      <w:r>
        <w:rPr>
          <w:rFonts w:ascii="Urbanist" w:hAnsi="Urbanist" w:cs="Urbanist"/>
          <w:b/>
          <w:sz w:val="16"/>
          <w:szCs w:val="16"/>
          <w:lang w:val="en-GB"/>
        </w:rPr>
        <w:t>CUSTOMER’S OBLIGATION</w:t>
      </w:r>
    </w:p>
    <w:p w14:paraId="045B2268" w14:textId="176E4951" w:rsidR="007D3C41" w:rsidRDefault="007D3C41" w:rsidP="007D3C41">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bCs/>
          <w:sz w:val="16"/>
          <w:szCs w:val="16"/>
          <w:lang w:val="en-US"/>
        </w:rPr>
      </w:pPr>
      <w:r w:rsidRPr="002E1222">
        <w:rPr>
          <w:rFonts w:ascii="Urbanist" w:hAnsi="Urbanist" w:cs="Urbanist"/>
          <w:bCs/>
          <w:sz w:val="16"/>
          <w:szCs w:val="16"/>
          <w:lang w:val="en-US"/>
        </w:rPr>
        <w:t>Save as permitted by applicable law or as otherwise agreed in writing between the Parties, the Customer undertakes not to: (</w:t>
      </w:r>
      <w:proofErr w:type="spellStart"/>
      <w:r w:rsidRPr="002E1222">
        <w:rPr>
          <w:rFonts w:ascii="Urbanist" w:hAnsi="Urbanist" w:cs="Urbanist"/>
          <w:bCs/>
          <w:sz w:val="16"/>
          <w:szCs w:val="16"/>
          <w:lang w:val="en-US"/>
        </w:rPr>
        <w:t>i</w:t>
      </w:r>
      <w:proofErr w:type="spellEnd"/>
      <w:r w:rsidRPr="002E1222">
        <w:rPr>
          <w:rFonts w:ascii="Urbanist" w:hAnsi="Urbanist" w:cs="Urbanist"/>
          <w:bCs/>
          <w:sz w:val="16"/>
          <w:szCs w:val="16"/>
          <w:lang w:val="en-US"/>
        </w:rPr>
        <w:t>) carry out reverse engineering, decompile, disassemble or otherwise attempt to identify the essential structures, ideas, know-how or algorithms on which the Products are based (and, in relation to software, the relevant source code or object code); (ii) make modifications to the Products, translate them, or create derivative works based on the Products; (iii) use the Products for the benefit of third parties in breach of this Agreement; or (iv) remove or alter proprietary notices or ownership legends affixed to the Products or the related documentation.</w:t>
      </w:r>
    </w:p>
    <w:p w14:paraId="76973EC2" w14:textId="70CAC715" w:rsidR="007D3C41" w:rsidRPr="002E1222" w:rsidRDefault="007D3C41" w:rsidP="002E1222">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bCs/>
          <w:sz w:val="16"/>
          <w:szCs w:val="16"/>
          <w:lang w:val="en-US"/>
        </w:rPr>
      </w:pPr>
      <w:r w:rsidRPr="007D3C41">
        <w:rPr>
          <w:rFonts w:ascii="Urbanist" w:hAnsi="Urbanist" w:cs="Urbanist"/>
          <w:bCs/>
          <w:sz w:val="16"/>
          <w:szCs w:val="16"/>
          <w:lang w:val="en-US"/>
        </w:rPr>
        <w:t>The Customer undertakes to use the Products exclusively in compliance with these General Conditions and applicable laws and regulations and</w:t>
      </w:r>
      <w:proofErr w:type="gramStart"/>
      <w:r w:rsidRPr="007D3C41">
        <w:rPr>
          <w:rFonts w:ascii="Urbanist" w:hAnsi="Urbanist" w:cs="Urbanist"/>
          <w:bCs/>
          <w:sz w:val="16"/>
          <w:szCs w:val="16"/>
          <w:lang w:val="en-US"/>
        </w:rPr>
        <w:t>, in particular, shall</w:t>
      </w:r>
      <w:proofErr w:type="gramEnd"/>
      <w:r w:rsidRPr="007D3C41">
        <w:rPr>
          <w:rFonts w:ascii="Urbanist" w:hAnsi="Urbanist" w:cs="Urbanist"/>
          <w:bCs/>
          <w:sz w:val="16"/>
          <w:szCs w:val="16"/>
          <w:lang w:val="en-US"/>
        </w:rPr>
        <w:t xml:space="preserve"> refrain from processing data in violation of law or in a manner that infringes third-party rights.</w:t>
      </w:r>
    </w:p>
    <w:p w14:paraId="500EC517" w14:textId="4FEF8B11" w:rsidR="00D47D9B" w:rsidRPr="00340870" w:rsidRDefault="00D47D9B" w:rsidP="004C2D29">
      <w:pPr>
        <w:pStyle w:val="Paragrafoelenco"/>
        <w:widowControl w:val="0"/>
        <w:numPr>
          <w:ilvl w:val="0"/>
          <w:numId w:val="37"/>
        </w:numPr>
        <w:suppressAutoHyphens/>
        <w:autoSpaceDN w:val="0"/>
        <w:spacing w:after="120" w:line="200" w:lineRule="exact"/>
        <w:ind w:left="284" w:hanging="284"/>
        <w:contextualSpacing w:val="0"/>
        <w:jc w:val="both"/>
        <w:textAlignment w:val="baseline"/>
        <w:rPr>
          <w:rFonts w:ascii="Urbanist" w:hAnsi="Urbanist" w:cs="Urbanist"/>
          <w:b/>
          <w:sz w:val="16"/>
          <w:szCs w:val="16"/>
          <w:lang w:val="en-GB"/>
        </w:rPr>
      </w:pPr>
      <w:r w:rsidRPr="00340870">
        <w:rPr>
          <w:rFonts w:ascii="Urbanist" w:hAnsi="Urbanist" w:cs="Urbanist"/>
          <w:b/>
          <w:sz w:val="16"/>
          <w:szCs w:val="16"/>
          <w:lang w:val="en-GB"/>
        </w:rPr>
        <w:t>CONFIDENTIALITY</w:t>
      </w:r>
    </w:p>
    <w:p w14:paraId="61ABDC4B" w14:textId="797B65D4" w:rsidR="00D47D9B" w:rsidRPr="00340870" w:rsidRDefault="00D47D9B" w:rsidP="004C2D29">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GB"/>
        </w:rPr>
      </w:pPr>
      <w:r w:rsidRPr="00340870">
        <w:rPr>
          <w:rFonts w:ascii="Urbanist" w:hAnsi="Urbanist" w:cs="Urbanist"/>
          <w:sz w:val="16"/>
          <w:szCs w:val="16"/>
          <w:lang w:val="en-GB"/>
        </w:rPr>
        <w:t>The Customer shall keep</w:t>
      </w:r>
      <w:r>
        <w:rPr>
          <w:rFonts w:ascii="Urbanist" w:hAnsi="Urbanist" w:cs="Urbanist"/>
          <w:sz w:val="16"/>
          <w:szCs w:val="16"/>
          <w:lang w:val="en-GB"/>
        </w:rPr>
        <w:t xml:space="preserve"> strictly private and</w:t>
      </w:r>
      <w:r w:rsidRPr="00340870">
        <w:rPr>
          <w:rFonts w:ascii="Urbanist" w:hAnsi="Urbanist" w:cs="Urbanist"/>
          <w:sz w:val="16"/>
          <w:szCs w:val="16"/>
          <w:lang w:val="en-GB"/>
        </w:rPr>
        <w:t xml:space="preserve"> confidential</w:t>
      </w:r>
      <w:r>
        <w:rPr>
          <w:rFonts w:ascii="Urbanist" w:hAnsi="Urbanist" w:cs="Urbanist"/>
          <w:sz w:val="16"/>
          <w:szCs w:val="16"/>
          <w:lang w:val="en-GB"/>
        </w:rPr>
        <w:t>, and shall use its best efforts to ensure that its directors, officer, employees, contractors, and suppliers keep strictly private and confidential,</w:t>
      </w:r>
      <w:r w:rsidRPr="00340870">
        <w:rPr>
          <w:rFonts w:ascii="Urbanist" w:hAnsi="Urbanist" w:cs="Urbanist"/>
          <w:sz w:val="16"/>
          <w:szCs w:val="16"/>
          <w:lang w:val="en-GB"/>
        </w:rPr>
        <w:t xml:space="preserve"> </w:t>
      </w:r>
      <w:r w:rsidRPr="007A4EF6">
        <w:rPr>
          <w:rFonts w:ascii="Urbanist" w:hAnsi="Urbanist" w:cs="Urbanist"/>
          <w:sz w:val="16"/>
          <w:szCs w:val="16"/>
          <w:lang w:val="en-GB"/>
        </w:rPr>
        <w:t xml:space="preserve">any information related to the </w:t>
      </w:r>
      <w:r>
        <w:rPr>
          <w:rFonts w:ascii="Urbanist" w:hAnsi="Urbanist" w:cs="Urbanist"/>
          <w:sz w:val="16"/>
          <w:szCs w:val="16"/>
          <w:lang w:val="en-GB"/>
        </w:rPr>
        <w:t xml:space="preserve">Supplier </w:t>
      </w:r>
      <w:r w:rsidRPr="007A4EF6">
        <w:rPr>
          <w:rFonts w:ascii="Urbanist" w:hAnsi="Urbanist" w:cs="Urbanist"/>
          <w:sz w:val="16"/>
          <w:szCs w:val="16"/>
          <w:lang w:val="en-GB"/>
        </w:rPr>
        <w:t xml:space="preserve">and/or </w:t>
      </w:r>
      <w:r>
        <w:rPr>
          <w:rFonts w:ascii="Urbanist" w:hAnsi="Urbanist" w:cs="Urbanist"/>
          <w:sz w:val="16"/>
          <w:szCs w:val="16"/>
          <w:lang w:val="en-GB"/>
        </w:rPr>
        <w:t>its P</w:t>
      </w:r>
      <w:r w:rsidRPr="007A4EF6">
        <w:rPr>
          <w:rFonts w:ascii="Urbanist" w:hAnsi="Urbanist" w:cs="Urbanist"/>
          <w:sz w:val="16"/>
          <w:szCs w:val="16"/>
          <w:lang w:val="en-GB"/>
        </w:rPr>
        <w:t xml:space="preserve">roducts, material, organization, commercial strategy, technical information that have been acquired through the performance of this </w:t>
      </w:r>
      <w:r>
        <w:rPr>
          <w:rFonts w:ascii="Urbanist" w:hAnsi="Urbanist" w:cs="Urbanist"/>
          <w:sz w:val="16"/>
          <w:szCs w:val="16"/>
          <w:lang w:val="en-GB"/>
        </w:rPr>
        <w:t>Agreement</w:t>
      </w:r>
      <w:r w:rsidRPr="007A4EF6">
        <w:rPr>
          <w:rFonts w:ascii="Urbanist" w:hAnsi="Urbanist" w:cs="Urbanist"/>
          <w:sz w:val="16"/>
          <w:szCs w:val="16"/>
          <w:lang w:val="en-GB"/>
        </w:rPr>
        <w:t>,</w:t>
      </w:r>
      <w:r>
        <w:rPr>
          <w:rFonts w:ascii="Urbanist" w:hAnsi="Urbanist" w:cs="Urbanist"/>
          <w:sz w:val="16"/>
          <w:szCs w:val="16"/>
          <w:lang w:val="en-GB"/>
        </w:rPr>
        <w:t xml:space="preserve"> </w:t>
      </w:r>
      <w:r w:rsidRPr="007A4EF6">
        <w:rPr>
          <w:rFonts w:ascii="Urbanist" w:hAnsi="Urbanist" w:cs="Urbanist"/>
          <w:sz w:val="16"/>
          <w:szCs w:val="16"/>
          <w:lang w:val="en-GB"/>
        </w:rPr>
        <w:t>including</w:t>
      </w:r>
      <w:r>
        <w:rPr>
          <w:rFonts w:ascii="Urbanist" w:hAnsi="Urbanist" w:cs="Urbanist"/>
          <w:sz w:val="16"/>
          <w:szCs w:val="16"/>
          <w:lang w:val="en-GB"/>
        </w:rPr>
        <w:t xml:space="preserve"> </w:t>
      </w:r>
      <w:r w:rsidRPr="007A4EF6">
        <w:rPr>
          <w:rFonts w:ascii="Urbanist" w:hAnsi="Urbanist" w:cs="Urbanist"/>
          <w:sz w:val="16"/>
          <w:szCs w:val="16"/>
          <w:lang w:val="en-GB"/>
        </w:rPr>
        <w:t>information</w:t>
      </w:r>
      <w:r>
        <w:rPr>
          <w:rFonts w:ascii="Urbanist" w:hAnsi="Urbanist" w:cs="Urbanist"/>
          <w:sz w:val="16"/>
          <w:szCs w:val="16"/>
          <w:lang w:val="en-GB"/>
        </w:rPr>
        <w:t xml:space="preserve"> </w:t>
      </w:r>
      <w:r w:rsidRPr="007A4EF6">
        <w:rPr>
          <w:rFonts w:ascii="Urbanist" w:hAnsi="Urbanist" w:cs="Urbanist"/>
          <w:sz w:val="16"/>
          <w:szCs w:val="16"/>
          <w:lang w:val="en-GB"/>
        </w:rPr>
        <w:t>(hereinafter</w:t>
      </w:r>
      <w:r>
        <w:rPr>
          <w:rFonts w:ascii="Urbanist" w:hAnsi="Urbanist" w:cs="Urbanist"/>
          <w:sz w:val="16"/>
          <w:szCs w:val="16"/>
          <w:lang w:val="en-GB"/>
        </w:rPr>
        <w:t xml:space="preserve"> </w:t>
      </w:r>
      <w:r w:rsidRPr="007A4EF6">
        <w:rPr>
          <w:rFonts w:ascii="Urbanist" w:hAnsi="Urbanist" w:cs="Urbanist"/>
          <w:sz w:val="16"/>
          <w:szCs w:val="16"/>
          <w:lang w:val="en-GB"/>
        </w:rPr>
        <w:t>“</w:t>
      </w:r>
      <w:r w:rsidRPr="00283A83">
        <w:rPr>
          <w:rFonts w:ascii="Urbanist" w:hAnsi="Urbanist" w:cs="Urbanist"/>
          <w:b/>
          <w:bCs/>
          <w:sz w:val="16"/>
          <w:szCs w:val="16"/>
          <w:lang w:val="en-GB"/>
        </w:rPr>
        <w:t>Confidential</w:t>
      </w:r>
      <w:r>
        <w:rPr>
          <w:rFonts w:ascii="Urbanist" w:hAnsi="Urbanist" w:cs="Urbanist"/>
          <w:b/>
          <w:bCs/>
          <w:sz w:val="16"/>
          <w:szCs w:val="16"/>
          <w:lang w:val="en-GB"/>
        </w:rPr>
        <w:t xml:space="preserve"> </w:t>
      </w:r>
      <w:r w:rsidRPr="00283A83">
        <w:rPr>
          <w:rFonts w:ascii="Urbanist" w:hAnsi="Urbanist" w:cs="Urbanist"/>
          <w:b/>
          <w:bCs/>
          <w:sz w:val="16"/>
          <w:szCs w:val="16"/>
          <w:lang w:val="en-GB"/>
        </w:rPr>
        <w:t>Information</w:t>
      </w:r>
      <w:r w:rsidRPr="007A4EF6">
        <w:rPr>
          <w:rFonts w:ascii="Urbanist" w:hAnsi="Urbanist" w:cs="Urbanist"/>
          <w:sz w:val="16"/>
          <w:szCs w:val="16"/>
          <w:lang w:val="en-GB"/>
        </w:rPr>
        <w:t>”), referring to this Agreement, and use such information for the sole purpose of performing the obligations under this Agreement.</w:t>
      </w:r>
    </w:p>
    <w:p w14:paraId="192F1A64" w14:textId="73439674" w:rsidR="00D47D9B" w:rsidRPr="00340870" w:rsidRDefault="00D47D9B" w:rsidP="004C2D29">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GB"/>
        </w:rPr>
      </w:pPr>
      <w:r w:rsidRPr="004E3E04">
        <w:rPr>
          <w:rFonts w:ascii="Urbanist" w:hAnsi="Urbanist" w:cs="Urbanist"/>
          <w:sz w:val="16"/>
          <w:szCs w:val="16"/>
          <w:lang w:val="en-GB"/>
        </w:rPr>
        <w:t xml:space="preserve">Confidential Information disclosed by </w:t>
      </w:r>
      <w:r>
        <w:rPr>
          <w:rFonts w:ascii="Urbanist" w:hAnsi="Urbanist" w:cs="Urbanist"/>
          <w:sz w:val="16"/>
          <w:szCs w:val="16"/>
          <w:lang w:val="en-GB"/>
        </w:rPr>
        <w:t>the Supplier to the Customer</w:t>
      </w:r>
      <w:r w:rsidRPr="004E3E04">
        <w:rPr>
          <w:rFonts w:ascii="Urbanist" w:hAnsi="Urbanist" w:cs="Urbanist"/>
          <w:sz w:val="16"/>
          <w:szCs w:val="16"/>
          <w:lang w:val="en-GB"/>
        </w:rPr>
        <w:t xml:space="preserve"> is, and shall remain, the sole and exclusive property of the </w:t>
      </w:r>
      <w:r>
        <w:rPr>
          <w:rFonts w:ascii="Urbanist" w:hAnsi="Urbanist" w:cs="Urbanist"/>
          <w:sz w:val="16"/>
          <w:szCs w:val="16"/>
          <w:lang w:val="en-GB"/>
        </w:rPr>
        <w:t xml:space="preserve">Supplier. </w:t>
      </w:r>
      <w:r w:rsidRPr="00340870">
        <w:rPr>
          <w:rFonts w:ascii="Urbanist" w:hAnsi="Urbanist" w:cs="Urbanist"/>
          <w:sz w:val="16"/>
          <w:szCs w:val="16"/>
          <w:lang w:val="en-GB"/>
        </w:rPr>
        <w:t xml:space="preserve">Upon </w:t>
      </w:r>
      <w:r>
        <w:rPr>
          <w:rFonts w:ascii="Urbanist" w:hAnsi="Urbanist" w:cs="Urbanist"/>
          <w:sz w:val="16"/>
          <w:szCs w:val="16"/>
          <w:lang w:val="en-GB"/>
        </w:rPr>
        <w:t xml:space="preserve">written </w:t>
      </w:r>
      <w:r w:rsidRPr="00340870">
        <w:rPr>
          <w:rFonts w:ascii="Urbanist" w:hAnsi="Urbanist" w:cs="Urbanist"/>
          <w:sz w:val="16"/>
          <w:szCs w:val="16"/>
          <w:lang w:val="en-GB"/>
        </w:rPr>
        <w:t xml:space="preserve">request of the Supplier, </w:t>
      </w:r>
      <w:r>
        <w:rPr>
          <w:rFonts w:ascii="Urbanist" w:hAnsi="Urbanist" w:cs="Urbanist"/>
          <w:sz w:val="16"/>
          <w:szCs w:val="16"/>
          <w:lang w:val="en-GB"/>
        </w:rPr>
        <w:t xml:space="preserve">Confidential Information </w:t>
      </w:r>
      <w:r w:rsidRPr="00340870">
        <w:rPr>
          <w:rFonts w:ascii="Urbanist" w:hAnsi="Urbanist" w:cs="Urbanist"/>
          <w:sz w:val="16"/>
          <w:szCs w:val="16"/>
          <w:lang w:val="en-GB"/>
        </w:rPr>
        <w:t xml:space="preserve">shall either </w:t>
      </w:r>
      <w:r>
        <w:rPr>
          <w:rFonts w:ascii="Urbanist" w:hAnsi="Urbanist" w:cs="Urbanist"/>
          <w:sz w:val="16"/>
          <w:szCs w:val="16"/>
          <w:lang w:val="en-GB"/>
        </w:rPr>
        <w:t xml:space="preserve">be promptly </w:t>
      </w:r>
      <w:r w:rsidRPr="00340870">
        <w:rPr>
          <w:rFonts w:ascii="Urbanist" w:hAnsi="Urbanist" w:cs="Urbanist"/>
          <w:sz w:val="16"/>
          <w:szCs w:val="16"/>
          <w:lang w:val="en-GB"/>
        </w:rPr>
        <w:t>return</w:t>
      </w:r>
      <w:r>
        <w:rPr>
          <w:rFonts w:ascii="Urbanist" w:hAnsi="Urbanist" w:cs="Urbanist"/>
          <w:sz w:val="16"/>
          <w:szCs w:val="16"/>
          <w:lang w:val="en-GB"/>
        </w:rPr>
        <w:t>ed</w:t>
      </w:r>
      <w:r w:rsidRPr="00340870">
        <w:rPr>
          <w:rFonts w:ascii="Urbanist" w:hAnsi="Urbanist" w:cs="Urbanist"/>
          <w:sz w:val="16"/>
          <w:szCs w:val="16"/>
          <w:lang w:val="en-GB"/>
        </w:rPr>
        <w:t xml:space="preserve"> </w:t>
      </w:r>
      <w:r>
        <w:rPr>
          <w:rFonts w:ascii="Urbanist" w:hAnsi="Urbanist" w:cs="Urbanist"/>
          <w:sz w:val="16"/>
          <w:szCs w:val="16"/>
          <w:lang w:val="en-GB"/>
        </w:rPr>
        <w:t xml:space="preserve">(if disclosed in paper format) </w:t>
      </w:r>
      <w:r w:rsidRPr="00340870">
        <w:rPr>
          <w:rFonts w:ascii="Urbanist" w:hAnsi="Urbanist" w:cs="Urbanist"/>
          <w:sz w:val="16"/>
          <w:szCs w:val="16"/>
          <w:lang w:val="en-GB"/>
        </w:rPr>
        <w:t>or destro</w:t>
      </w:r>
      <w:r>
        <w:rPr>
          <w:rFonts w:ascii="Urbanist" w:hAnsi="Urbanist" w:cs="Urbanist"/>
          <w:sz w:val="16"/>
          <w:szCs w:val="16"/>
          <w:lang w:val="en-GB"/>
        </w:rPr>
        <w:t>yed</w:t>
      </w:r>
      <w:r w:rsidRPr="00340870">
        <w:rPr>
          <w:rFonts w:ascii="Urbanist" w:hAnsi="Urbanist" w:cs="Urbanist"/>
          <w:sz w:val="16"/>
          <w:szCs w:val="16"/>
          <w:lang w:val="en-GB"/>
        </w:rPr>
        <w:t xml:space="preserve"> </w:t>
      </w:r>
      <w:r w:rsidRPr="004E3E04">
        <w:rPr>
          <w:rFonts w:ascii="Urbanist" w:hAnsi="Urbanist" w:cs="Urbanist"/>
          <w:sz w:val="16"/>
          <w:szCs w:val="16"/>
          <w:lang w:val="en-GB"/>
        </w:rPr>
        <w:t>(if disclosed in electronic format or by other mean)</w:t>
      </w:r>
      <w:r w:rsidRPr="00340870">
        <w:rPr>
          <w:rFonts w:ascii="Urbanist" w:hAnsi="Urbanist" w:cs="Urbanist"/>
          <w:sz w:val="16"/>
          <w:szCs w:val="16"/>
          <w:lang w:val="en-GB"/>
        </w:rPr>
        <w:t>.</w:t>
      </w:r>
    </w:p>
    <w:p w14:paraId="7B9F041B" w14:textId="1CC8559B" w:rsidR="00CB68E2" w:rsidRPr="00340870" w:rsidRDefault="00D47D9B" w:rsidP="004C2D29">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GB"/>
        </w:rPr>
      </w:pPr>
      <w:r w:rsidRPr="00340870">
        <w:rPr>
          <w:rFonts w:ascii="Urbanist" w:hAnsi="Urbanist" w:cs="Urbanist"/>
          <w:sz w:val="16"/>
          <w:szCs w:val="16"/>
          <w:lang w:val="en-GB"/>
        </w:rPr>
        <w:t>These obligations shall survive after the termination of this Agreement and of any other relationship between the Parties until and to the extent that such information does not become publicly available for reasons not attributable to the Supplier.</w:t>
      </w:r>
    </w:p>
    <w:p w14:paraId="03F9DB26" w14:textId="6C014881" w:rsidR="00D47D9B" w:rsidRDefault="00D47D9B" w:rsidP="004C2D29">
      <w:pPr>
        <w:pStyle w:val="Paragrafoelenco"/>
        <w:widowControl w:val="0"/>
        <w:numPr>
          <w:ilvl w:val="0"/>
          <w:numId w:val="37"/>
        </w:numPr>
        <w:suppressAutoHyphens/>
        <w:autoSpaceDN w:val="0"/>
        <w:spacing w:after="120" w:line="200" w:lineRule="exact"/>
        <w:ind w:left="284" w:hanging="284"/>
        <w:contextualSpacing w:val="0"/>
        <w:jc w:val="both"/>
        <w:textAlignment w:val="baseline"/>
        <w:rPr>
          <w:rFonts w:ascii="Urbanist" w:hAnsi="Urbanist" w:cs="Urbanist"/>
          <w:b/>
          <w:bCs/>
          <w:sz w:val="16"/>
          <w:szCs w:val="16"/>
          <w:lang w:val="en-GB"/>
        </w:rPr>
      </w:pPr>
      <w:r>
        <w:rPr>
          <w:rFonts w:ascii="Urbanist" w:hAnsi="Urbanist" w:cs="Urbanist"/>
          <w:b/>
          <w:bCs/>
          <w:sz w:val="16"/>
          <w:szCs w:val="16"/>
          <w:lang w:val="en-GB"/>
        </w:rPr>
        <w:t xml:space="preserve">PROPRIETARY RIGHTS AND </w:t>
      </w:r>
      <w:r w:rsidR="00534A51">
        <w:rPr>
          <w:rFonts w:ascii="Urbanist" w:hAnsi="Urbanist" w:cs="Urbanist"/>
          <w:b/>
          <w:bCs/>
          <w:sz w:val="16"/>
          <w:szCs w:val="16"/>
          <w:lang w:val="en-GB"/>
        </w:rPr>
        <w:t xml:space="preserve">PRODUCTS’ </w:t>
      </w:r>
      <w:r>
        <w:rPr>
          <w:rFonts w:ascii="Urbanist" w:hAnsi="Urbanist" w:cs="Urbanist"/>
          <w:b/>
          <w:bCs/>
          <w:sz w:val="16"/>
          <w:szCs w:val="16"/>
          <w:lang w:val="en-GB"/>
        </w:rPr>
        <w:t>MODIFICATIONS</w:t>
      </w:r>
    </w:p>
    <w:p w14:paraId="2358EA18" w14:textId="422ECDA2" w:rsidR="00D47D9B" w:rsidRDefault="00D47D9B" w:rsidP="004C2D29">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GB"/>
        </w:rPr>
      </w:pPr>
      <w:r>
        <w:rPr>
          <w:rFonts w:ascii="Urbanist" w:hAnsi="Urbanist" w:cs="Urbanist"/>
          <w:sz w:val="16"/>
          <w:szCs w:val="16"/>
          <w:lang w:val="en-GB"/>
        </w:rPr>
        <w:t>The Supplier or its licensor(s) shall retain and be exclusively vested in any</w:t>
      </w:r>
      <w:r w:rsidRPr="00831C2C">
        <w:rPr>
          <w:rFonts w:ascii="Urbanist" w:hAnsi="Urbanist" w:cs="Urbanist" w:hint="eastAsia"/>
          <w:sz w:val="16"/>
          <w:szCs w:val="16"/>
          <w:lang w:val="en-GB"/>
        </w:rPr>
        <w:t xml:space="preserve"> intellectual property rights </w:t>
      </w:r>
      <w:proofErr w:type="gramStart"/>
      <w:r w:rsidRPr="00831C2C">
        <w:rPr>
          <w:rFonts w:ascii="Urbanist" w:hAnsi="Urbanist" w:cs="Urbanist" w:hint="eastAsia"/>
          <w:sz w:val="16"/>
          <w:szCs w:val="16"/>
          <w:lang w:val="en-GB"/>
        </w:rPr>
        <w:t>with regard to</w:t>
      </w:r>
      <w:proofErr w:type="gramEnd"/>
      <w:r w:rsidRPr="00831C2C">
        <w:rPr>
          <w:rFonts w:ascii="Urbanist" w:hAnsi="Urbanist" w:cs="Urbanist" w:hint="eastAsia"/>
          <w:sz w:val="16"/>
          <w:szCs w:val="16"/>
          <w:lang w:val="en-GB"/>
        </w:rPr>
        <w:t xml:space="preserve"> the </w:t>
      </w:r>
      <w:r>
        <w:rPr>
          <w:rFonts w:ascii="Urbanist" w:hAnsi="Urbanist" w:cs="Urbanist"/>
          <w:sz w:val="16"/>
          <w:szCs w:val="16"/>
          <w:lang w:val="en-GB"/>
        </w:rPr>
        <w:t>P</w:t>
      </w:r>
      <w:r w:rsidRPr="00831C2C">
        <w:rPr>
          <w:rFonts w:ascii="Urbanist" w:hAnsi="Urbanist" w:cs="Urbanist" w:hint="eastAsia"/>
          <w:sz w:val="16"/>
          <w:szCs w:val="16"/>
          <w:lang w:val="en-GB"/>
        </w:rPr>
        <w:t>roduct</w:t>
      </w:r>
      <w:r>
        <w:rPr>
          <w:rFonts w:ascii="Urbanist" w:hAnsi="Urbanist" w:cs="Urbanist"/>
          <w:sz w:val="16"/>
          <w:szCs w:val="16"/>
          <w:lang w:val="en-GB"/>
        </w:rPr>
        <w:t xml:space="preserve">s, and, as the case may be, any other material and/or associated Services and/or information and/or documentation provided by the Supplier under or in connection with this Agreement. </w:t>
      </w:r>
      <w:r w:rsidR="007D3C41" w:rsidRPr="007D3C41">
        <w:rPr>
          <w:rFonts w:ascii="Urbanist" w:hAnsi="Urbanist" w:cs="Urbanist"/>
          <w:sz w:val="16"/>
          <w:szCs w:val="16"/>
          <w:lang w:val="en-GB"/>
        </w:rPr>
        <w:t xml:space="preserve">Save as otherwise provided in </w:t>
      </w:r>
      <w:r w:rsidR="007D3C41" w:rsidRPr="007D3C41">
        <w:rPr>
          <w:rFonts w:ascii="Urbanist" w:hAnsi="Urbanist" w:cs="Urbanist"/>
          <w:sz w:val="16"/>
          <w:szCs w:val="16"/>
          <w:lang w:val="en-GB"/>
        </w:rPr>
        <w:t>these General Conditions, the Customer shall have a non-exclusive right to use the standard software and firmware, compliant with the agreed specifications, in unmodified form and solely on the agreed devices</w:t>
      </w:r>
      <w:r>
        <w:rPr>
          <w:rFonts w:ascii="Urbanist" w:hAnsi="Urbanist" w:cs="Urbanist"/>
          <w:sz w:val="16"/>
          <w:szCs w:val="16"/>
          <w:lang w:val="en-GB"/>
        </w:rPr>
        <w:t xml:space="preserve">. </w:t>
      </w:r>
    </w:p>
    <w:p w14:paraId="2519516B" w14:textId="1F9755FF" w:rsidR="00D47D9B" w:rsidRDefault="00D47D9B" w:rsidP="004C2D29">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GB"/>
        </w:rPr>
      </w:pPr>
      <w:r>
        <w:rPr>
          <w:rFonts w:ascii="Urbanist" w:hAnsi="Urbanist" w:cs="Urbanist"/>
          <w:sz w:val="16"/>
          <w:szCs w:val="16"/>
          <w:lang w:val="en-GB"/>
        </w:rPr>
        <w:t xml:space="preserve">The Supplier </w:t>
      </w:r>
      <w:r w:rsidRPr="00CB7F87">
        <w:rPr>
          <w:rFonts w:ascii="Urbanist" w:hAnsi="Urbanist" w:cs="Urbanist"/>
          <w:sz w:val="16"/>
          <w:szCs w:val="16"/>
          <w:lang w:val="en-GB"/>
        </w:rPr>
        <w:t xml:space="preserve">shall be </w:t>
      </w:r>
      <w:r>
        <w:rPr>
          <w:rFonts w:ascii="Urbanist" w:hAnsi="Urbanist" w:cs="Urbanist"/>
          <w:sz w:val="16"/>
          <w:szCs w:val="16"/>
          <w:lang w:val="en-GB"/>
        </w:rPr>
        <w:t xml:space="preserve">exclusively </w:t>
      </w:r>
      <w:r w:rsidRPr="00CB7F87">
        <w:rPr>
          <w:rFonts w:ascii="Urbanist" w:hAnsi="Urbanist" w:cs="Urbanist"/>
          <w:sz w:val="16"/>
          <w:szCs w:val="16"/>
          <w:lang w:val="en-GB"/>
        </w:rPr>
        <w:t>entitled to exercise rights to the technical information, ideas, processes, methods, production documents, software, formulas, forms, documents, drawings, photographs, patentable inventions, improvements, data, patents, knowhow, or trade secrets, regardless of their form and regardless of whether they are registered or can be registered as patents or otherwise (</w:t>
      </w:r>
      <w:r>
        <w:rPr>
          <w:rFonts w:ascii="Urbanist" w:hAnsi="Urbanist" w:cs="Urbanist"/>
          <w:sz w:val="16"/>
          <w:szCs w:val="16"/>
          <w:lang w:val="en-GB"/>
        </w:rPr>
        <w:t>“</w:t>
      </w:r>
      <w:r w:rsidRPr="00283A83">
        <w:rPr>
          <w:rFonts w:ascii="Urbanist" w:hAnsi="Urbanist" w:cs="Urbanist"/>
          <w:b/>
          <w:bCs/>
          <w:sz w:val="16"/>
          <w:szCs w:val="16"/>
          <w:lang w:val="en-GB"/>
        </w:rPr>
        <w:t>Technologies</w:t>
      </w:r>
      <w:r w:rsidRPr="00283A83">
        <w:rPr>
          <w:rFonts w:ascii="Urbanist" w:hAnsi="Urbanist" w:cs="Urbanist"/>
          <w:sz w:val="16"/>
          <w:szCs w:val="16"/>
          <w:lang w:val="en-GB"/>
        </w:rPr>
        <w:t>”</w:t>
      </w:r>
      <w:r w:rsidRPr="00CB7F87">
        <w:rPr>
          <w:rFonts w:ascii="Urbanist" w:hAnsi="Urbanist" w:cs="Urbanist"/>
          <w:sz w:val="16"/>
          <w:szCs w:val="16"/>
          <w:lang w:val="en-GB"/>
        </w:rPr>
        <w:t xml:space="preserve">), created by </w:t>
      </w:r>
      <w:r>
        <w:rPr>
          <w:rFonts w:ascii="Urbanist" w:hAnsi="Urbanist" w:cs="Urbanist"/>
          <w:sz w:val="16"/>
          <w:szCs w:val="16"/>
          <w:lang w:val="en-GB"/>
        </w:rPr>
        <w:t>the Supplier</w:t>
      </w:r>
      <w:r w:rsidRPr="00CB7F87">
        <w:rPr>
          <w:rFonts w:ascii="Urbanist" w:hAnsi="Urbanist" w:cs="Urbanist"/>
          <w:sz w:val="16"/>
          <w:szCs w:val="16"/>
          <w:lang w:val="en-GB"/>
        </w:rPr>
        <w:t xml:space="preserve"> in connection with the performance of </w:t>
      </w:r>
      <w:r>
        <w:rPr>
          <w:rFonts w:ascii="Urbanist" w:hAnsi="Urbanist" w:cs="Urbanist"/>
          <w:sz w:val="16"/>
          <w:szCs w:val="16"/>
          <w:lang w:val="en-GB"/>
        </w:rPr>
        <w:t xml:space="preserve">this Agreement </w:t>
      </w:r>
      <w:r w:rsidRPr="00CB7F87">
        <w:rPr>
          <w:rFonts w:ascii="Urbanist" w:hAnsi="Urbanist" w:cs="Urbanist"/>
          <w:sz w:val="16"/>
          <w:szCs w:val="16"/>
          <w:lang w:val="en-GB"/>
        </w:rPr>
        <w:t>(</w:t>
      </w:r>
      <w:r>
        <w:rPr>
          <w:rFonts w:ascii="Urbanist" w:hAnsi="Urbanist" w:cs="Urbanist"/>
          <w:sz w:val="16"/>
          <w:szCs w:val="16"/>
          <w:lang w:val="en-GB"/>
        </w:rPr>
        <w:t>“</w:t>
      </w:r>
      <w:r w:rsidRPr="00283A83">
        <w:rPr>
          <w:rFonts w:ascii="Urbanist" w:hAnsi="Urbanist" w:cs="Urbanist"/>
          <w:b/>
          <w:bCs/>
          <w:sz w:val="16"/>
          <w:szCs w:val="16"/>
          <w:lang w:val="en-GB"/>
        </w:rPr>
        <w:t>Results</w:t>
      </w:r>
      <w:r>
        <w:rPr>
          <w:rFonts w:ascii="Urbanist" w:hAnsi="Urbanist" w:cs="Urbanist"/>
          <w:sz w:val="16"/>
          <w:szCs w:val="16"/>
          <w:lang w:val="en-GB"/>
        </w:rPr>
        <w:t>”</w:t>
      </w:r>
      <w:r w:rsidRPr="00CB7F87">
        <w:rPr>
          <w:rFonts w:ascii="Urbanist" w:hAnsi="Urbanist" w:cs="Urbanist"/>
          <w:sz w:val="16"/>
          <w:szCs w:val="16"/>
          <w:lang w:val="en-GB"/>
        </w:rPr>
        <w:t xml:space="preserve">), unless we have expressly agreed otherwise in writing. This shall not apply to Results developed by the </w:t>
      </w:r>
      <w:r>
        <w:rPr>
          <w:rFonts w:ascii="Urbanist" w:hAnsi="Urbanist" w:cs="Urbanist"/>
          <w:sz w:val="16"/>
          <w:szCs w:val="16"/>
          <w:lang w:val="en-GB"/>
        </w:rPr>
        <w:t>Customer</w:t>
      </w:r>
      <w:r w:rsidRPr="00CB7F87">
        <w:rPr>
          <w:rFonts w:ascii="Urbanist" w:hAnsi="Urbanist" w:cs="Urbanist"/>
          <w:sz w:val="16"/>
          <w:szCs w:val="16"/>
          <w:lang w:val="en-GB"/>
        </w:rPr>
        <w:t xml:space="preserve"> without our participation and without the use of Technologies provided by </w:t>
      </w:r>
      <w:r>
        <w:rPr>
          <w:rFonts w:ascii="Urbanist" w:hAnsi="Urbanist" w:cs="Urbanist"/>
          <w:sz w:val="16"/>
          <w:szCs w:val="16"/>
          <w:lang w:val="en-GB"/>
        </w:rPr>
        <w:t>the Supplier</w:t>
      </w:r>
      <w:r w:rsidRPr="00CB7F87">
        <w:rPr>
          <w:rFonts w:ascii="Urbanist" w:hAnsi="Urbanist" w:cs="Urbanist"/>
          <w:sz w:val="16"/>
          <w:szCs w:val="16"/>
          <w:lang w:val="en-GB"/>
        </w:rPr>
        <w:t>.</w:t>
      </w:r>
    </w:p>
    <w:p w14:paraId="57554046" w14:textId="6D79983C" w:rsidR="00D47D9B" w:rsidRDefault="00D47D9B" w:rsidP="004C2D29">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GB"/>
        </w:rPr>
      </w:pPr>
      <w:r w:rsidRPr="00CB7F87">
        <w:rPr>
          <w:rFonts w:ascii="Urbanist" w:hAnsi="Urbanist" w:cs="Urbanist"/>
          <w:sz w:val="16"/>
          <w:szCs w:val="16"/>
          <w:lang w:val="en-GB"/>
        </w:rPr>
        <w:t>Product descriptions in an offer or in relation to an offer contain approximate values unless the exact conformance</w:t>
      </w:r>
      <w:r>
        <w:rPr>
          <w:rFonts w:ascii="Urbanist" w:hAnsi="Urbanist" w:cs="Urbanist"/>
          <w:sz w:val="16"/>
          <w:szCs w:val="16"/>
          <w:lang w:val="en-GB"/>
        </w:rPr>
        <w:t xml:space="preserve"> is</w:t>
      </w:r>
      <w:r w:rsidRPr="00CB7F87">
        <w:rPr>
          <w:rFonts w:ascii="Urbanist" w:hAnsi="Urbanist" w:cs="Urbanist"/>
          <w:sz w:val="16"/>
          <w:szCs w:val="16"/>
          <w:lang w:val="en-GB"/>
        </w:rPr>
        <w:t xml:space="preserve"> expressly confirm</w:t>
      </w:r>
      <w:r>
        <w:rPr>
          <w:rFonts w:ascii="Urbanist" w:hAnsi="Urbanist" w:cs="Urbanist"/>
          <w:sz w:val="16"/>
          <w:szCs w:val="16"/>
          <w:lang w:val="en-GB"/>
        </w:rPr>
        <w:t>ed</w:t>
      </w:r>
      <w:r w:rsidRPr="00CB7F87">
        <w:rPr>
          <w:rFonts w:ascii="Urbanist" w:hAnsi="Urbanist" w:cs="Urbanist"/>
          <w:sz w:val="16"/>
          <w:szCs w:val="16"/>
          <w:lang w:val="en-GB"/>
        </w:rPr>
        <w:t xml:space="preserve">. </w:t>
      </w:r>
      <w:r>
        <w:rPr>
          <w:rFonts w:ascii="Urbanist" w:hAnsi="Urbanist" w:cs="Urbanist"/>
          <w:sz w:val="16"/>
          <w:szCs w:val="16"/>
          <w:lang w:val="en-GB"/>
        </w:rPr>
        <w:t>The Supplier</w:t>
      </w:r>
      <w:r w:rsidRPr="00CB7F87">
        <w:rPr>
          <w:rFonts w:ascii="Urbanist" w:hAnsi="Urbanist" w:cs="Urbanist"/>
          <w:sz w:val="16"/>
          <w:szCs w:val="16"/>
          <w:lang w:val="en-GB"/>
        </w:rPr>
        <w:t xml:space="preserve"> </w:t>
      </w:r>
      <w:r>
        <w:rPr>
          <w:rFonts w:ascii="Urbanist" w:hAnsi="Urbanist" w:cs="Urbanist"/>
          <w:sz w:val="16"/>
          <w:szCs w:val="16"/>
          <w:lang w:val="en-GB"/>
        </w:rPr>
        <w:t xml:space="preserve">shall have </w:t>
      </w:r>
      <w:r w:rsidRPr="00CB7F87">
        <w:rPr>
          <w:rFonts w:ascii="Urbanist" w:hAnsi="Urbanist" w:cs="Urbanist"/>
          <w:sz w:val="16"/>
          <w:szCs w:val="16"/>
          <w:lang w:val="en-GB"/>
        </w:rPr>
        <w:t xml:space="preserve">the right to deviate from any </w:t>
      </w:r>
      <w:r>
        <w:rPr>
          <w:rFonts w:ascii="Urbanist" w:hAnsi="Urbanist" w:cs="Urbanist"/>
          <w:sz w:val="16"/>
          <w:szCs w:val="16"/>
          <w:lang w:val="en-GB"/>
        </w:rPr>
        <w:t>Products</w:t>
      </w:r>
      <w:r w:rsidRPr="00CB7F87">
        <w:rPr>
          <w:rFonts w:ascii="Urbanist" w:hAnsi="Urbanist" w:cs="Urbanist"/>
          <w:sz w:val="16"/>
          <w:szCs w:val="16"/>
          <w:lang w:val="en-GB"/>
        </w:rPr>
        <w:t xml:space="preserve"> descriptions regarding the construction and design of the Products insofar as such modifications do not result in any material or unacceptable changes to the Products for the </w:t>
      </w:r>
      <w:r>
        <w:rPr>
          <w:rFonts w:ascii="Urbanist" w:hAnsi="Urbanist" w:cs="Urbanist"/>
          <w:sz w:val="16"/>
          <w:szCs w:val="16"/>
          <w:lang w:val="en-GB"/>
        </w:rPr>
        <w:t xml:space="preserve">Customer </w:t>
      </w:r>
      <w:r w:rsidRPr="00CB7F87">
        <w:rPr>
          <w:rFonts w:ascii="Urbanist" w:hAnsi="Urbanist" w:cs="Urbanist"/>
          <w:sz w:val="16"/>
          <w:szCs w:val="16"/>
          <w:lang w:val="en-GB"/>
        </w:rPr>
        <w:t xml:space="preserve">or if a different quality was agreed with </w:t>
      </w:r>
      <w:r>
        <w:rPr>
          <w:rFonts w:ascii="Urbanist" w:hAnsi="Urbanist" w:cs="Urbanist"/>
          <w:sz w:val="16"/>
          <w:szCs w:val="16"/>
          <w:lang w:val="en-GB"/>
        </w:rPr>
        <w:t>this latter</w:t>
      </w:r>
      <w:r w:rsidRPr="00CB7F87">
        <w:rPr>
          <w:rFonts w:ascii="Urbanist" w:hAnsi="Urbanist" w:cs="Urbanist"/>
          <w:sz w:val="16"/>
          <w:szCs w:val="16"/>
          <w:lang w:val="en-GB"/>
        </w:rPr>
        <w:t xml:space="preserve">. If the </w:t>
      </w:r>
      <w:r>
        <w:rPr>
          <w:rFonts w:ascii="Urbanist" w:hAnsi="Urbanist" w:cs="Urbanist"/>
          <w:sz w:val="16"/>
          <w:szCs w:val="16"/>
          <w:lang w:val="en-GB"/>
        </w:rPr>
        <w:t>Customer</w:t>
      </w:r>
      <w:r w:rsidRPr="00CB7F87">
        <w:rPr>
          <w:rFonts w:ascii="Urbanist" w:hAnsi="Urbanist" w:cs="Urbanist"/>
          <w:sz w:val="16"/>
          <w:szCs w:val="16"/>
          <w:lang w:val="en-GB"/>
        </w:rPr>
        <w:t xml:space="preserve"> desires modifications of the Products or </w:t>
      </w:r>
      <w:r>
        <w:rPr>
          <w:rFonts w:ascii="Urbanist" w:hAnsi="Urbanist" w:cs="Urbanist"/>
          <w:sz w:val="16"/>
          <w:szCs w:val="16"/>
          <w:lang w:val="en-GB"/>
        </w:rPr>
        <w:t>S</w:t>
      </w:r>
      <w:r w:rsidRPr="00CB7F87">
        <w:rPr>
          <w:rFonts w:ascii="Urbanist" w:hAnsi="Urbanist" w:cs="Urbanist"/>
          <w:sz w:val="16"/>
          <w:szCs w:val="16"/>
          <w:lang w:val="en-GB"/>
        </w:rPr>
        <w:t xml:space="preserve">ervices, or if it considers them to be necessary, it shall inform </w:t>
      </w:r>
      <w:r>
        <w:rPr>
          <w:rFonts w:ascii="Urbanist" w:hAnsi="Urbanist" w:cs="Urbanist"/>
          <w:sz w:val="16"/>
          <w:szCs w:val="16"/>
          <w:lang w:val="en-GB"/>
        </w:rPr>
        <w:t xml:space="preserve">the Supplier, which </w:t>
      </w:r>
      <w:r w:rsidRPr="00CB7F87">
        <w:rPr>
          <w:rFonts w:ascii="Urbanist" w:hAnsi="Urbanist" w:cs="Urbanist"/>
          <w:sz w:val="16"/>
          <w:szCs w:val="16"/>
          <w:lang w:val="en-GB"/>
        </w:rPr>
        <w:t xml:space="preserve">shall then comment in writing on the feasibility of the modification, its impact on the Products or </w:t>
      </w:r>
      <w:r>
        <w:rPr>
          <w:rFonts w:ascii="Urbanist" w:hAnsi="Urbanist" w:cs="Urbanist"/>
          <w:sz w:val="16"/>
          <w:szCs w:val="16"/>
          <w:lang w:val="en-GB"/>
        </w:rPr>
        <w:t>S</w:t>
      </w:r>
      <w:r w:rsidRPr="00CB7F87">
        <w:rPr>
          <w:rFonts w:ascii="Urbanist" w:hAnsi="Urbanist" w:cs="Urbanist"/>
          <w:sz w:val="16"/>
          <w:szCs w:val="16"/>
          <w:lang w:val="en-GB"/>
        </w:rPr>
        <w:t xml:space="preserve">ervices, and the estimated costs for the modification, including any price increases, and submit a corresponding </w:t>
      </w:r>
      <w:r>
        <w:rPr>
          <w:rFonts w:ascii="Urbanist" w:hAnsi="Urbanist" w:cs="Urbanist"/>
          <w:sz w:val="16"/>
          <w:szCs w:val="16"/>
          <w:lang w:val="en-GB"/>
        </w:rPr>
        <w:t xml:space="preserve">reviewed </w:t>
      </w:r>
      <w:r w:rsidRPr="00CB7F87">
        <w:rPr>
          <w:rFonts w:ascii="Urbanist" w:hAnsi="Urbanist" w:cs="Urbanist"/>
          <w:sz w:val="16"/>
          <w:szCs w:val="16"/>
          <w:lang w:val="en-GB"/>
        </w:rPr>
        <w:t xml:space="preserve">offer for the modification. </w:t>
      </w:r>
      <w:r>
        <w:rPr>
          <w:rFonts w:ascii="Urbanist" w:hAnsi="Urbanist" w:cs="Urbanist"/>
          <w:sz w:val="16"/>
          <w:szCs w:val="16"/>
          <w:lang w:val="en-GB"/>
        </w:rPr>
        <w:t xml:space="preserve">The Supplier </w:t>
      </w:r>
      <w:r w:rsidRPr="00CB7F87">
        <w:rPr>
          <w:rFonts w:ascii="Urbanist" w:hAnsi="Urbanist" w:cs="Urbanist"/>
          <w:sz w:val="16"/>
          <w:szCs w:val="16"/>
          <w:lang w:val="en-GB"/>
        </w:rPr>
        <w:t xml:space="preserve">shall not be obligated to carry out a modification requested by the </w:t>
      </w:r>
      <w:r>
        <w:rPr>
          <w:rFonts w:ascii="Urbanist" w:hAnsi="Urbanist" w:cs="Urbanist"/>
          <w:sz w:val="16"/>
          <w:szCs w:val="16"/>
          <w:lang w:val="en-GB"/>
        </w:rPr>
        <w:t>Customer</w:t>
      </w:r>
      <w:r w:rsidRPr="00CB7F87">
        <w:rPr>
          <w:rFonts w:ascii="Urbanist" w:hAnsi="Urbanist" w:cs="Urbanist"/>
          <w:sz w:val="16"/>
          <w:szCs w:val="16"/>
          <w:lang w:val="en-GB"/>
        </w:rPr>
        <w:t xml:space="preserve">. The modification shall only be carried out if the </w:t>
      </w:r>
      <w:r>
        <w:rPr>
          <w:rFonts w:ascii="Urbanist" w:hAnsi="Urbanist" w:cs="Urbanist"/>
          <w:sz w:val="16"/>
          <w:szCs w:val="16"/>
          <w:lang w:val="en-GB"/>
        </w:rPr>
        <w:t>P</w:t>
      </w:r>
      <w:r w:rsidRPr="00CB7F87">
        <w:rPr>
          <w:rFonts w:ascii="Urbanist" w:hAnsi="Urbanist" w:cs="Urbanist"/>
          <w:sz w:val="16"/>
          <w:szCs w:val="16"/>
          <w:lang w:val="en-GB"/>
        </w:rPr>
        <w:t xml:space="preserve">arties reach an agreement on the </w:t>
      </w:r>
      <w:r w:rsidR="008A4839">
        <w:rPr>
          <w:rFonts w:ascii="Urbanist" w:hAnsi="Urbanist" w:cs="Urbanist"/>
          <w:sz w:val="16"/>
          <w:szCs w:val="16"/>
          <w:lang w:val="en-GB"/>
        </w:rPr>
        <w:t>same</w:t>
      </w:r>
      <w:r w:rsidRPr="00CB7F87">
        <w:rPr>
          <w:rFonts w:ascii="Urbanist" w:hAnsi="Urbanist" w:cs="Urbanist"/>
          <w:sz w:val="16"/>
          <w:szCs w:val="16"/>
          <w:lang w:val="en-GB"/>
        </w:rPr>
        <w:t>.</w:t>
      </w:r>
    </w:p>
    <w:p w14:paraId="69450B4D" w14:textId="1893A515" w:rsidR="00CB68E2" w:rsidRDefault="00D47D9B" w:rsidP="004C2D29">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GB"/>
        </w:rPr>
      </w:pPr>
      <w:r w:rsidRPr="007A4EF6">
        <w:rPr>
          <w:rFonts w:ascii="Urbanist" w:hAnsi="Urbanist" w:cs="Urbanist"/>
          <w:sz w:val="16"/>
          <w:szCs w:val="16"/>
          <w:lang w:val="en-GB"/>
        </w:rPr>
        <w:t xml:space="preserve">The </w:t>
      </w:r>
      <w:r>
        <w:rPr>
          <w:rFonts w:ascii="Urbanist" w:hAnsi="Urbanist" w:cs="Urbanist"/>
          <w:sz w:val="16"/>
          <w:szCs w:val="16"/>
          <w:lang w:val="en-GB"/>
        </w:rPr>
        <w:t>Customer</w:t>
      </w:r>
      <w:r w:rsidRPr="007A4EF6">
        <w:rPr>
          <w:rFonts w:ascii="Urbanist" w:hAnsi="Urbanist" w:cs="Urbanist"/>
          <w:sz w:val="16"/>
          <w:szCs w:val="16"/>
          <w:lang w:val="en-GB"/>
        </w:rPr>
        <w:t xml:space="preserve"> may not make accessible or disclose to third parties or its own, uninvolved employees, or utilize, replicate, or modify the </w:t>
      </w:r>
      <w:r>
        <w:rPr>
          <w:rFonts w:ascii="Urbanist" w:hAnsi="Urbanist" w:cs="Urbanist"/>
          <w:sz w:val="16"/>
          <w:szCs w:val="16"/>
          <w:lang w:val="en-GB"/>
        </w:rPr>
        <w:t>Products</w:t>
      </w:r>
      <w:r w:rsidRPr="007A4EF6">
        <w:rPr>
          <w:rFonts w:ascii="Urbanist" w:hAnsi="Urbanist" w:cs="Urbanist"/>
          <w:sz w:val="16"/>
          <w:szCs w:val="16"/>
          <w:lang w:val="en-GB"/>
        </w:rPr>
        <w:t xml:space="preserve"> or their contents, Technologies, and Results. The </w:t>
      </w:r>
      <w:r>
        <w:rPr>
          <w:rFonts w:ascii="Urbanist" w:hAnsi="Urbanist" w:cs="Urbanist"/>
          <w:sz w:val="16"/>
          <w:szCs w:val="16"/>
          <w:lang w:val="en-GB"/>
        </w:rPr>
        <w:t>Customer</w:t>
      </w:r>
      <w:r w:rsidRPr="007A4EF6">
        <w:rPr>
          <w:rFonts w:ascii="Urbanist" w:hAnsi="Urbanist" w:cs="Urbanist"/>
          <w:sz w:val="16"/>
          <w:szCs w:val="16"/>
          <w:lang w:val="en-GB"/>
        </w:rPr>
        <w:t xml:space="preserve"> must keep them confidential, use them only for the contractual purposes and only to the necessary extent, and at </w:t>
      </w:r>
      <w:r w:rsidR="008171C7">
        <w:rPr>
          <w:rFonts w:ascii="Urbanist" w:hAnsi="Urbanist" w:cs="Urbanist"/>
          <w:sz w:val="16"/>
          <w:szCs w:val="16"/>
          <w:lang w:val="en-GB"/>
        </w:rPr>
        <w:t>Supplier’s</w:t>
      </w:r>
      <w:r w:rsidR="008171C7" w:rsidRPr="007A4EF6">
        <w:rPr>
          <w:rFonts w:ascii="Urbanist" w:hAnsi="Urbanist" w:cs="Urbanist"/>
          <w:sz w:val="16"/>
          <w:szCs w:val="16"/>
          <w:lang w:val="en-GB"/>
        </w:rPr>
        <w:t xml:space="preserve"> </w:t>
      </w:r>
      <w:r w:rsidRPr="007A4EF6">
        <w:rPr>
          <w:rFonts w:ascii="Urbanist" w:hAnsi="Urbanist" w:cs="Urbanist"/>
          <w:sz w:val="16"/>
          <w:szCs w:val="16"/>
          <w:lang w:val="en-GB"/>
        </w:rPr>
        <w:t xml:space="preserve">request return them completely to </w:t>
      </w:r>
      <w:r w:rsidR="008171C7">
        <w:rPr>
          <w:rFonts w:ascii="Urbanist" w:hAnsi="Urbanist" w:cs="Urbanist"/>
          <w:sz w:val="16"/>
          <w:szCs w:val="16"/>
          <w:lang w:val="en-GB"/>
        </w:rPr>
        <w:t xml:space="preserve">this latter </w:t>
      </w:r>
      <w:r w:rsidRPr="007A4EF6">
        <w:rPr>
          <w:rFonts w:ascii="Urbanist" w:hAnsi="Urbanist" w:cs="Urbanist"/>
          <w:sz w:val="16"/>
          <w:szCs w:val="16"/>
          <w:lang w:val="en-GB"/>
        </w:rPr>
        <w:t>and destroy or erase any copies (including electronic copies), insofar as they are not needed for the purpose of fulfilling statutory retention obligations or for the purpose of performing th</w:t>
      </w:r>
      <w:r>
        <w:rPr>
          <w:rFonts w:ascii="Urbanist" w:hAnsi="Urbanist" w:cs="Urbanist"/>
          <w:sz w:val="16"/>
          <w:szCs w:val="16"/>
          <w:lang w:val="en-GB"/>
        </w:rPr>
        <w:t>is</w:t>
      </w:r>
      <w:r w:rsidRPr="007A4EF6">
        <w:rPr>
          <w:rFonts w:ascii="Urbanist" w:hAnsi="Urbanist" w:cs="Urbanist"/>
          <w:sz w:val="16"/>
          <w:szCs w:val="16"/>
          <w:lang w:val="en-GB"/>
        </w:rPr>
        <w:t xml:space="preserve"> </w:t>
      </w:r>
      <w:r>
        <w:rPr>
          <w:rFonts w:ascii="Urbanist" w:hAnsi="Urbanist" w:cs="Urbanist"/>
          <w:sz w:val="16"/>
          <w:szCs w:val="16"/>
          <w:lang w:val="en-GB"/>
        </w:rPr>
        <w:t>Agreement</w:t>
      </w:r>
      <w:r w:rsidRPr="007A4EF6">
        <w:rPr>
          <w:rFonts w:ascii="Urbanist" w:hAnsi="Urbanist" w:cs="Urbanist"/>
          <w:sz w:val="16"/>
          <w:szCs w:val="16"/>
          <w:lang w:val="en-GB"/>
        </w:rPr>
        <w:t>. The return and destruction or erasure must be confirmed to us at our request and if this confirmation is not provided, a written record of the items that need to be retained, including the purpose or purposes for which they are retained, must be provided to us</w:t>
      </w:r>
      <w:r>
        <w:rPr>
          <w:rFonts w:ascii="Urbanist" w:hAnsi="Urbanist" w:cs="Urbanist"/>
          <w:sz w:val="16"/>
          <w:szCs w:val="16"/>
          <w:lang w:val="en-GB"/>
        </w:rPr>
        <w:t>.</w:t>
      </w:r>
    </w:p>
    <w:p w14:paraId="2DCA4B4C" w14:textId="2BC8BA6C" w:rsidR="00D47D9B" w:rsidRPr="00283A83" w:rsidRDefault="00D47D9B" w:rsidP="004C2D29">
      <w:pPr>
        <w:pStyle w:val="Paragrafoelenco"/>
        <w:widowControl w:val="0"/>
        <w:numPr>
          <w:ilvl w:val="0"/>
          <w:numId w:val="37"/>
        </w:numPr>
        <w:suppressAutoHyphens/>
        <w:autoSpaceDN w:val="0"/>
        <w:spacing w:after="120" w:line="200" w:lineRule="exact"/>
        <w:ind w:left="284" w:hanging="284"/>
        <w:contextualSpacing w:val="0"/>
        <w:jc w:val="both"/>
        <w:textAlignment w:val="baseline"/>
        <w:rPr>
          <w:rFonts w:ascii="Urbanist" w:hAnsi="Urbanist" w:cs="Urbanist"/>
          <w:b/>
          <w:bCs/>
          <w:sz w:val="16"/>
          <w:szCs w:val="16"/>
          <w:lang w:val="en-US"/>
        </w:rPr>
      </w:pPr>
      <w:r w:rsidRPr="00283A83">
        <w:rPr>
          <w:rFonts w:ascii="Urbanist" w:hAnsi="Urbanist" w:cs="Urbanist"/>
          <w:b/>
          <w:bCs/>
          <w:sz w:val="16"/>
          <w:szCs w:val="16"/>
          <w:lang w:val="en-US"/>
        </w:rPr>
        <w:t xml:space="preserve">TERMINATION </w:t>
      </w:r>
    </w:p>
    <w:p w14:paraId="44B77076" w14:textId="389C1C91" w:rsidR="00D47D9B" w:rsidRDefault="00D47D9B" w:rsidP="004C2D29">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US"/>
        </w:rPr>
      </w:pPr>
      <w:r w:rsidRPr="00BD31A2">
        <w:rPr>
          <w:rFonts w:ascii="Urbanist" w:hAnsi="Urbanist" w:cs="Urbanist"/>
          <w:sz w:val="16"/>
          <w:szCs w:val="16"/>
          <w:lang w:val="en-US"/>
        </w:rPr>
        <w:t>This Agreement may be terminated by either Party hereto, prior to the end of the term</w:t>
      </w:r>
      <w:r>
        <w:rPr>
          <w:rFonts w:ascii="Urbanist" w:hAnsi="Urbanist" w:cs="Urbanist"/>
          <w:sz w:val="16"/>
          <w:szCs w:val="16"/>
          <w:lang w:val="en-US"/>
        </w:rPr>
        <w:t>,</w:t>
      </w:r>
      <w:r w:rsidRPr="00BD31A2">
        <w:rPr>
          <w:rFonts w:ascii="Urbanist" w:hAnsi="Urbanist" w:cs="Urbanist"/>
          <w:sz w:val="16"/>
          <w:szCs w:val="16"/>
          <w:lang w:val="en-US"/>
        </w:rPr>
        <w:t xml:space="preserve"> upon written notice by the other Party with no delay</w:t>
      </w:r>
      <w:r>
        <w:rPr>
          <w:rFonts w:ascii="Urbanist" w:hAnsi="Urbanist" w:cs="Urbanist"/>
          <w:sz w:val="16"/>
          <w:szCs w:val="16"/>
          <w:lang w:val="en-US"/>
        </w:rPr>
        <w:t>,</w:t>
      </w:r>
      <w:r w:rsidRPr="00BD31A2">
        <w:rPr>
          <w:rFonts w:ascii="Urbanist" w:hAnsi="Urbanist" w:cs="Urbanist"/>
          <w:sz w:val="16"/>
          <w:szCs w:val="16"/>
          <w:lang w:val="en-US"/>
        </w:rPr>
        <w:t xml:space="preserve"> </w:t>
      </w:r>
      <w:r>
        <w:rPr>
          <w:rFonts w:ascii="Urbanist" w:hAnsi="Urbanist" w:cs="Urbanist"/>
          <w:sz w:val="16"/>
          <w:szCs w:val="16"/>
          <w:lang w:val="en-US"/>
        </w:rPr>
        <w:t xml:space="preserve">in the case </w:t>
      </w:r>
      <w:r w:rsidRPr="00BD31A2">
        <w:rPr>
          <w:rFonts w:ascii="Urbanist" w:hAnsi="Urbanist" w:cs="Urbanist"/>
          <w:sz w:val="16"/>
          <w:szCs w:val="16"/>
          <w:lang w:val="en-US"/>
        </w:rPr>
        <w:t>bankruptcy or insolvency are instituted by or against the other Party or a receiver, trustee, administrator or liquidator is appointed in respect of any part of the other Party’s assets or any similar relief is granted under any applicable bankruptcy or equivalent law.</w:t>
      </w:r>
    </w:p>
    <w:p w14:paraId="4C622E24" w14:textId="00001A6D" w:rsidR="00D47D9B" w:rsidRPr="00BD31A2" w:rsidRDefault="00D47D9B" w:rsidP="004C2D29">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US"/>
        </w:rPr>
      </w:pPr>
      <w:r w:rsidRPr="00BD31A2">
        <w:rPr>
          <w:rFonts w:ascii="Urbanist" w:hAnsi="Urbanist" w:cs="Urbanist"/>
          <w:sz w:val="16"/>
          <w:szCs w:val="16"/>
          <w:lang w:val="en-US"/>
        </w:rPr>
        <w:t xml:space="preserve">Notwithstanding any other provision herein, </w:t>
      </w:r>
      <w:r>
        <w:rPr>
          <w:rFonts w:ascii="Urbanist" w:hAnsi="Urbanist" w:cs="Urbanist"/>
          <w:sz w:val="16"/>
          <w:szCs w:val="16"/>
          <w:lang w:val="en-US"/>
        </w:rPr>
        <w:t>the Supplier</w:t>
      </w:r>
      <w:r w:rsidRPr="00BD31A2">
        <w:rPr>
          <w:rFonts w:ascii="Urbanist" w:hAnsi="Urbanist" w:cs="Urbanist"/>
          <w:sz w:val="16"/>
          <w:szCs w:val="16"/>
          <w:lang w:val="en-US"/>
        </w:rPr>
        <w:t xml:space="preserve"> may immediately terminate this Agreement upon written notice to the Customer, without incurring any liability to the Customer,</w:t>
      </w:r>
      <w:r>
        <w:rPr>
          <w:rFonts w:ascii="Urbanist" w:hAnsi="Urbanist" w:cs="Urbanist"/>
          <w:sz w:val="16"/>
          <w:szCs w:val="16"/>
          <w:lang w:val="en-US"/>
        </w:rPr>
        <w:t xml:space="preserve"> if the Customer </w:t>
      </w:r>
      <w:r w:rsidRPr="00283A83">
        <w:rPr>
          <w:rFonts w:ascii="Urbanist" w:hAnsi="Urbanist" w:cs="Urbanist"/>
          <w:i/>
          <w:iCs/>
          <w:sz w:val="16"/>
          <w:szCs w:val="16"/>
          <w:lang w:val="en-US"/>
        </w:rPr>
        <w:t>(</w:t>
      </w:r>
      <w:proofErr w:type="spellStart"/>
      <w:r w:rsidRPr="00283A83">
        <w:rPr>
          <w:rFonts w:ascii="Urbanist" w:hAnsi="Urbanist" w:cs="Urbanist"/>
          <w:i/>
          <w:iCs/>
          <w:sz w:val="16"/>
          <w:szCs w:val="16"/>
          <w:lang w:val="en-US"/>
        </w:rPr>
        <w:t>i</w:t>
      </w:r>
      <w:proofErr w:type="spellEnd"/>
      <w:r w:rsidRPr="00283A83">
        <w:rPr>
          <w:rFonts w:ascii="Urbanist" w:hAnsi="Urbanist" w:cs="Urbanist"/>
          <w:i/>
          <w:iCs/>
          <w:sz w:val="16"/>
          <w:szCs w:val="16"/>
          <w:lang w:val="en-US"/>
        </w:rPr>
        <w:t>)</w:t>
      </w:r>
      <w:r w:rsidRPr="00BD31A2">
        <w:rPr>
          <w:rFonts w:ascii="Urbanist" w:hAnsi="Urbanist" w:cs="Urbanist"/>
          <w:sz w:val="16"/>
          <w:szCs w:val="16"/>
          <w:lang w:val="en-US"/>
        </w:rPr>
        <w:t xml:space="preserve"> is in default in the payment of any amount(s) due under the Agreement and the default exceeds thirty (30) days, and such default continues for a period of ten (10) or more days after </w:t>
      </w:r>
      <w:r>
        <w:rPr>
          <w:rFonts w:ascii="Urbanist" w:hAnsi="Urbanist" w:cs="Urbanist"/>
          <w:sz w:val="16"/>
          <w:szCs w:val="16"/>
          <w:lang w:val="en-US"/>
        </w:rPr>
        <w:t>Supplier’</w:t>
      </w:r>
      <w:r w:rsidRPr="00BD31A2">
        <w:rPr>
          <w:rFonts w:ascii="Urbanist" w:hAnsi="Urbanist" w:cs="Urbanist"/>
          <w:sz w:val="16"/>
          <w:szCs w:val="16"/>
          <w:lang w:val="en-US"/>
        </w:rPr>
        <w:t>s written notice</w:t>
      </w:r>
      <w:r>
        <w:rPr>
          <w:rFonts w:ascii="Urbanist" w:hAnsi="Urbanist" w:cs="Urbanist"/>
          <w:sz w:val="16"/>
          <w:szCs w:val="16"/>
          <w:lang w:val="en-US"/>
        </w:rPr>
        <w:t xml:space="preserve">, or </w:t>
      </w:r>
      <w:r w:rsidRPr="00283A83">
        <w:rPr>
          <w:rFonts w:ascii="Urbanist" w:hAnsi="Urbanist" w:cs="Urbanist"/>
          <w:i/>
          <w:iCs/>
          <w:sz w:val="16"/>
          <w:szCs w:val="16"/>
          <w:lang w:val="en-US"/>
        </w:rPr>
        <w:t>(ii)</w:t>
      </w:r>
      <w:r>
        <w:rPr>
          <w:rFonts w:ascii="Urbanist" w:hAnsi="Urbanist" w:cs="Urbanist"/>
          <w:sz w:val="16"/>
          <w:szCs w:val="16"/>
          <w:lang w:val="en-US"/>
        </w:rPr>
        <w:t xml:space="preserve"> is in breach of any other material provision of this Agreement and fails to remedy the breach prior to the expiration of a 30 (thirty) day period</w:t>
      </w:r>
      <w:r w:rsidRPr="00BD31A2">
        <w:rPr>
          <w:rFonts w:ascii="Urbanist" w:hAnsi="Urbanist" w:cs="Urbanist"/>
          <w:sz w:val="16"/>
          <w:szCs w:val="16"/>
          <w:lang w:val="en-US"/>
        </w:rPr>
        <w:t>.</w:t>
      </w:r>
    </w:p>
    <w:p w14:paraId="6A2AD369" w14:textId="630729A2" w:rsidR="00CB68E2" w:rsidRPr="00FB6273" w:rsidRDefault="00D47D9B" w:rsidP="004C2D29">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US"/>
        </w:rPr>
      </w:pPr>
      <w:r>
        <w:rPr>
          <w:rFonts w:ascii="Urbanist" w:hAnsi="Urbanist" w:cs="Urbanist"/>
          <w:sz w:val="16"/>
          <w:szCs w:val="16"/>
          <w:lang w:val="en-US"/>
        </w:rPr>
        <w:t>U</w:t>
      </w:r>
      <w:r w:rsidRPr="00BD31A2">
        <w:rPr>
          <w:rFonts w:ascii="Urbanist" w:hAnsi="Urbanist" w:cs="Urbanist"/>
          <w:sz w:val="16"/>
          <w:szCs w:val="16"/>
          <w:lang w:val="en-US"/>
        </w:rPr>
        <w:t>pon the expiration or termination of this Agreement for any reason, each Party’s rights and obligations under this Agreement will cease immediately. It is understood that each Party shall not relieve from liability for breach of any provision of this Agreement for payment of any amounts it owes to the other Party, including payment obligations for Products already manufactured, delivered, or expenses already incurred,</w:t>
      </w:r>
      <w:r>
        <w:rPr>
          <w:rFonts w:ascii="Urbanist" w:hAnsi="Urbanist" w:cs="Urbanist"/>
          <w:sz w:val="16"/>
          <w:szCs w:val="16"/>
          <w:lang w:val="en-US"/>
        </w:rPr>
        <w:t xml:space="preserve"> or Services already provided</w:t>
      </w:r>
      <w:r w:rsidRPr="00BD31A2">
        <w:rPr>
          <w:rFonts w:ascii="Urbanist" w:hAnsi="Urbanist" w:cs="Urbanist"/>
          <w:sz w:val="16"/>
          <w:szCs w:val="16"/>
          <w:lang w:val="en-US"/>
        </w:rPr>
        <w:t>. Moreover, termination of this Agreement by any means shall not affect any such provisions of this Agreement which, either expressly or due to their nature and purpose, are supposed to remain in force even after the termination of the Agreement.</w:t>
      </w:r>
    </w:p>
    <w:p w14:paraId="6E136167" w14:textId="71768934" w:rsidR="00D47D9B" w:rsidRPr="00283A83" w:rsidRDefault="00D47D9B" w:rsidP="002E1222">
      <w:pPr>
        <w:pStyle w:val="Paragrafoelenco"/>
        <w:keepNext/>
        <w:widowControl w:val="0"/>
        <w:numPr>
          <w:ilvl w:val="0"/>
          <w:numId w:val="37"/>
        </w:numPr>
        <w:suppressAutoHyphens/>
        <w:autoSpaceDN w:val="0"/>
        <w:spacing w:after="120" w:line="200" w:lineRule="exact"/>
        <w:ind w:left="284" w:hanging="284"/>
        <w:contextualSpacing w:val="0"/>
        <w:jc w:val="both"/>
        <w:textAlignment w:val="baseline"/>
        <w:rPr>
          <w:rFonts w:ascii="Urbanist" w:hAnsi="Urbanist" w:cs="Urbanist"/>
          <w:b/>
          <w:bCs/>
          <w:sz w:val="16"/>
          <w:szCs w:val="16"/>
          <w:lang w:val="en-US"/>
        </w:rPr>
      </w:pPr>
      <w:r w:rsidRPr="00283A83">
        <w:rPr>
          <w:rFonts w:ascii="Urbanist" w:hAnsi="Urbanist" w:cs="Urbanist"/>
          <w:b/>
          <w:bCs/>
          <w:sz w:val="16"/>
          <w:szCs w:val="16"/>
          <w:lang w:val="en-US"/>
        </w:rPr>
        <w:lastRenderedPageBreak/>
        <w:t xml:space="preserve">FORCE MAJEURE </w:t>
      </w:r>
    </w:p>
    <w:p w14:paraId="1A6F71D5" w14:textId="2FC5A9ED" w:rsidR="00CB68E2" w:rsidRPr="00283A83" w:rsidRDefault="00D47D9B" w:rsidP="002E1222">
      <w:pPr>
        <w:pStyle w:val="Paragrafoelenco"/>
        <w:keepNext/>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US"/>
        </w:rPr>
      </w:pPr>
      <w:r>
        <w:rPr>
          <w:rFonts w:ascii="Urbanist" w:hAnsi="Urbanist" w:cs="Urbanist"/>
          <w:sz w:val="16"/>
          <w:szCs w:val="16"/>
          <w:lang w:val="en-US"/>
        </w:rPr>
        <w:t xml:space="preserve">The Supplier </w:t>
      </w:r>
      <w:r w:rsidRPr="00203718">
        <w:rPr>
          <w:rFonts w:ascii="Urbanist" w:hAnsi="Urbanist" w:cs="Urbanist"/>
          <w:sz w:val="16"/>
          <w:szCs w:val="16"/>
          <w:lang w:val="en-US"/>
        </w:rPr>
        <w:t xml:space="preserve">shall not be liable for a failure to deliver or for a delay in the delivery of </w:t>
      </w:r>
      <w:r>
        <w:rPr>
          <w:rFonts w:ascii="Urbanist" w:hAnsi="Urbanist" w:cs="Urbanist"/>
          <w:sz w:val="16"/>
          <w:szCs w:val="16"/>
          <w:lang w:val="en-US"/>
        </w:rPr>
        <w:t xml:space="preserve">the </w:t>
      </w:r>
      <w:r w:rsidRPr="00203718">
        <w:rPr>
          <w:rFonts w:ascii="Urbanist" w:hAnsi="Urbanist" w:cs="Urbanist"/>
          <w:sz w:val="16"/>
          <w:szCs w:val="16"/>
          <w:lang w:val="en-US"/>
        </w:rPr>
        <w:t xml:space="preserve">Products and/or </w:t>
      </w:r>
      <w:r>
        <w:rPr>
          <w:rFonts w:ascii="Urbanist" w:hAnsi="Urbanist" w:cs="Urbanist"/>
          <w:sz w:val="16"/>
          <w:szCs w:val="16"/>
          <w:lang w:val="en-US"/>
        </w:rPr>
        <w:t xml:space="preserve">performance of the </w:t>
      </w:r>
      <w:r w:rsidRPr="00203718">
        <w:rPr>
          <w:rFonts w:ascii="Urbanist" w:hAnsi="Urbanist" w:cs="Urbanist"/>
          <w:sz w:val="16"/>
          <w:szCs w:val="16"/>
          <w:lang w:val="en-US"/>
        </w:rPr>
        <w:t xml:space="preserve">Services insofar as such circumstances result from force majeure or other events that were not foreseeable at the time of conclusion of the </w:t>
      </w:r>
      <w:r w:rsidR="002E720C">
        <w:rPr>
          <w:rFonts w:ascii="Urbanist" w:hAnsi="Urbanist" w:cs="Urbanist"/>
          <w:sz w:val="16"/>
          <w:szCs w:val="16"/>
          <w:lang w:val="en-US"/>
        </w:rPr>
        <w:t>Agreement</w:t>
      </w:r>
      <w:r w:rsidR="002E720C" w:rsidRPr="00203718">
        <w:rPr>
          <w:rFonts w:ascii="Urbanist" w:hAnsi="Urbanist" w:cs="Urbanist"/>
          <w:sz w:val="16"/>
          <w:szCs w:val="16"/>
          <w:lang w:val="en-US"/>
        </w:rPr>
        <w:t xml:space="preserve"> </w:t>
      </w:r>
      <w:r w:rsidRPr="00203718">
        <w:rPr>
          <w:rFonts w:ascii="Urbanist" w:hAnsi="Urbanist" w:cs="Urbanist"/>
          <w:sz w:val="16"/>
          <w:szCs w:val="16"/>
          <w:lang w:val="en-US"/>
        </w:rPr>
        <w:t xml:space="preserve">and for which </w:t>
      </w:r>
      <w:r w:rsidR="00D83DE3">
        <w:rPr>
          <w:rFonts w:ascii="Urbanist" w:hAnsi="Urbanist" w:cs="Urbanist"/>
          <w:sz w:val="16"/>
          <w:szCs w:val="16"/>
          <w:lang w:val="en-US"/>
        </w:rPr>
        <w:t>the Supplier is</w:t>
      </w:r>
      <w:r w:rsidRPr="00203718">
        <w:rPr>
          <w:rFonts w:ascii="Urbanist" w:hAnsi="Urbanist" w:cs="Urbanist"/>
          <w:sz w:val="16"/>
          <w:szCs w:val="16"/>
          <w:lang w:val="en-US"/>
        </w:rPr>
        <w:t xml:space="preserve"> not responsible (e.g., operational disruptions of all kinds, fire, natural disasters, epidemics, pandemics, weather, floods, war, civil un-rest, terrorism, transport delays, strikes, lawful lock-outs, de-lays in the issuance of any required official permits, official or sovereign measures). Also</w:t>
      </w:r>
      <w:r>
        <w:rPr>
          <w:rFonts w:ascii="Urbanist" w:hAnsi="Urbanist" w:cs="Urbanist"/>
          <w:sz w:val="16"/>
          <w:szCs w:val="16"/>
          <w:lang w:val="en-US"/>
        </w:rPr>
        <w:t xml:space="preserve"> </w:t>
      </w:r>
      <w:r w:rsidRPr="00952371">
        <w:rPr>
          <w:rFonts w:ascii="Urbanist" w:hAnsi="Urbanist" w:cs="Urbanist"/>
          <w:sz w:val="16"/>
          <w:szCs w:val="16"/>
          <w:lang w:val="en-US"/>
        </w:rPr>
        <w:t xml:space="preserve">deemed to be events of this kind are supply chain disruptions and a shortage of skilled workers, energy, raw materials, and other input materials and preparatory </w:t>
      </w:r>
      <w:r>
        <w:rPr>
          <w:rFonts w:ascii="Urbanist" w:hAnsi="Urbanist" w:cs="Urbanist"/>
          <w:sz w:val="16"/>
          <w:szCs w:val="16"/>
          <w:lang w:val="en-US"/>
        </w:rPr>
        <w:t>S</w:t>
      </w:r>
      <w:r w:rsidRPr="00952371">
        <w:rPr>
          <w:rFonts w:ascii="Urbanist" w:hAnsi="Urbanist" w:cs="Urbanist"/>
          <w:sz w:val="16"/>
          <w:szCs w:val="16"/>
          <w:lang w:val="en-US"/>
        </w:rPr>
        <w:t>ervices required for the production of the Products</w:t>
      </w:r>
      <w:r>
        <w:rPr>
          <w:rFonts w:ascii="Urbanist" w:hAnsi="Urbanist" w:cs="Urbanist"/>
          <w:sz w:val="16"/>
          <w:szCs w:val="16"/>
          <w:lang w:val="en-US"/>
        </w:rPr>
        <w:t xml:space="preserve"> or performance of the Services</w:t>
      </w:r>
      <w:r w:rsidRPr="00952371">
        <w:rPr>
          <w:rFonts w:ascii="Urbanist" w:hAnsi="Urbanist" w:cs="Urbanist"/>
          <w:sz w:val="16"/>
          <w:szCs w:val="16"/>
          <w:lang w:val="en-US"/>
        </w:rPr>
        <w:t xml:space="preserve">, as well as any resulting unusually high increases in the procurement prices of input materials that are still available and/or preparatory </w:t>
      </w:r>
      <w:r>
        <w:rPr>
          <w:rFonts w:ascii="Urbanist" w:hAnsi="Urbanist" w:cs="Urbanist"/>
          <w:sz w:val="16"/>
          <w:szCs w:val="16"/>
          <w:lang w:val="en-US"/>
        </w:rPr>
        <w:t>S</w:t>
      </w:r>
      <w:r w:rsidRPr="00952371">
        <w:rPr>
          <w:rFonts w:ascii="Urbanist" w:hAnsi="Urbanist" w:cs="Urbanist"/>
          <w:sz w:val="16"/>
          <w:szCs w:val="16"/>
          <w:lang w:val="en-US"/>
        </w:rPr>
        <w:t>ervices. When such events occur, the delivery times and/or delivery dates shall be extended automatically by the duration of the event, plus a reasonable start-up time</w:t>
      </w:r>
      <w:r>
        <w:rPr>
          <w:rFonts w:ascii="Urbanist" w:hAnsi="Urbanist" w:cs="Urbanist"/>
          <w:sz w:val="16"/>
          <w:szCs w:val="16"/>
          <w:lang w:val="en-US"/>
        </w:rPr>
        <w:t xml:space="preserve">. </w:t>
      </w:r>
    </w:p>
    <w:p w14:paraId="43DECE84" w14:textId="22D591FB" w:rsidR="00D47D9B" w:rsidRPr="00340870" w:rsidRDefault="00D47D9B" w:rsidP="004C2D29">
      <w:pPr>
        <w:pStyle w:val="Paragrafoelenco"/>
        <w:widowControl w:val="0"/>
        <w:numPr>
          <w:ilvl w:val="0"/>
          <w:numId w:val="37"/>
        </w:numPr>
        <w:suppressAutoHyphens/>
        <w:autoSpaceDN w:val="0"/>
        <w:spacing w:after="120" w:line="200" w:lineRule="exact"/>
        <w:ind w:left="284" w:hanging="284"/>
        <w:contextualSpacing w:val="0"/>
        <w:jc w:val="both"/>
        <w:textAlignment w:val="baseline"/>
        <w:rPr>
          <w:rFonts w:ascii="Urbanist" w:hAnsi="Urbanist" w:cs="Urbanist"/>
          <w:b/>
          <w:bCs/>
          <w:sz w:val="16"/>
          <w:szCs w:val="16"/>
          <w:lang w:val="en-GB"/>
        </w:rPr>
      </w:pPr>
      <w:r w:rsidRPr="00340870">
        <w:rPr>
          <w:rFonts w:ascii="Urbanist" w:hAnsi="Urbanist" w:cs="Urbanist"/>
          <w:b/>
          <w:bCs/>
          <w:sz w:val="16"/>
          <w:szCs w:val="16"/>
          <w:lang w:val="en-GB"/>
        </w:rPr>
        <w:t>PERSONAL DATA PROTECTION</w:t>
      </w:r>
    </w:p>
    <w:p w14:paraId="55A566B5" w14:textId="77564300" w:rsidR="00D47D9B" w:rsidRPr="00340870" w:rsidRDefault="00D47D9B" w:rsidP="004C2D29">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GB"/>
        </w:rPr>
      </w:pPr>
      <w:r w:rsidRPr="00340870">
        <w:rPr>
          <w:rFonts w:ascii="Urbanist" w:hAnsi="Urbanist" w:cs="Urbanist"/>
          <w:sz w:val="16"/>
          <w:szCs w:val="16"/>
          <w:lang w:val="en-GB"/>
        </w:rPr>
        <w:t xml:space="preserve">The personal data provided by the Customer will be processed by the Supplier for the execution of the proposals, </w:t>
      </w:r>
      <w:r>
        <w:rPr>
          <w:rFonts w:ascii="Urbanist" w:hAnsi="Urbanist" w:cs="Urbanist"/>
          <w:sz w:val="16"/>
          <w:szCs w:val="16"/>
          <w:lang w:val="en-GB"/>
        </w:rPr>
        <w:t>O</w:t>
      </w:r>
      <w:r w:rsidRPr="00340870">
        <w:rPr>
          <w:rFonts w:ascii="Urbanist" w:hAnsi="Urbanist" w:cs="Urbanist"/>
          <w:sz w:val="16"/>
          <w:szCs w:val="16"/>
          <w:lang w:val="en-GB"/>
        </w:rPr>
        <w:t xml:space="preserve">rders and </w:t>
      </w:r>
      <w:r>
        <w:rPr>
          <w:rFonts w:ascii="Urbanist" w:hAnsi="Urbanist" w:cs="Urbanist"/>
          <w:sz w:val="16"/>
          <w:szCs w:val="16"/>
          <w:lang w:val="en-GB"/>
        </w:rPr>
        <w:t>this A</w:t>
      </w:r>
      <w:r w:rsidRPr="00340870">
        <w:rPr>
          <w:rFonts w:ascii="Urbanist" w:hAnsi="Urbanist" w:cs="Urbanist"/>
          <w:sz w:val="16"/>
          <w:szCs w:val="16"/>
          <w:lang w:val="en-GB"/>
        </w:rPr>
        <w:t xml:space="preserve">greement concerning the sale of </w:t>
      </w:r>
      <w:r>
        <w:rPr>
          <w:rFonts w:ascii="Urbanist" w:hAnsi="Urbanist" w:cs="Urbanist"/>
          <w:sz w:val="16"/>
          <w:szCs w:val="16"/>
          <w:lang w:val="en-GB"/>
        </w:rPr>
        <w:t>P</w:t>
      </w:r>
      <w:r w:rsidRPr="00340870">
        <w:rPr>
          <w:rFonts w:ascii="Urbanist" w:hAnsi="Urbanist" w:cs="Urbanist"/>
          <w:sz w:val="16"/>
          <w:szCs w:val="16"/>
          <w:lang w:val="en-GB"/>
        </w:rPr>
        <w:t xml:space="preserve">roducts </w:t>
      </w:r>
      <w:r>
        <w:rPr>
          <w:rFonts w:ascii="Urbanist" w:hAnsi="Urbanist" w:cs="Urbanist"/>
          <w:sz w:val="16"/>
          <w:szCs w:val="16"/>
          <w:lang w:val="en-GB"/>
        </w:rPr>
        <w:t xml:space="preserve">supplied, and the Services provided </w:t>
      </w:r>
      <w:r w:rsidRPr="00340870">
        <w:rPr>
          <w:rFonts w:ascii="Urbanist" w:hAnsi="Urbanist" w:cs="Urbanist"/>
          <w:sz w:val="16"/>
          <w:szCs w:val="16"/>
          <w:lang w:val="en-GB"/>
        </w:rPr>
        <w:t xml:space="preserve">by the Supplier, as well as for the fulfilment of related legal obligations. The processing of </w:t>
      </w:r>
      <w:r>
        <w:rPr>
          <w:rFonts w:ascii="Urbanist" w:hAnsi="Urbanist" w:cs="Urbanist"/>
          <w:sz w:val="16"/>
          <w:szCs w:val="16"/>
          <w:lang w:val="en-GB"/>
        </w:rPr>
        <w:t xml:space="preserve">personal </w:t>
      </w:r>
      <w:r w:rsidRPr="00340870">
        <w:rPr>
          <w:rFonts w:ascii="Urbanist" w:hAnsi="Urbanist" w:cs="Urbanist"/>
          <w:sz w:val="16"/>
          <w:szCs w:val="16"/>
          <w:lang w:val="en-GB"/>
        </w:rPr>
        <w:t>data will be carried out in compliance with the provisions of the</w:t>
      </w:r>
      <w:r>
        <w:rPr>
          <w:rFonts w:ascii="Urbanist" w:hAnsi="Urbanist" w:cs="Urbanist"/>
          <w:sz w:val="16"/>
          <w:szCs w:val="16"/>
          <w:lang w:val="en-GB"/>
        </w:rPr>
        <w:t xml:space="preserve"> European</w:t>
      </w:r>
      <w:r w:rsidRPr="00340870">
        <w:rPr>
          <w:rFonts w:ascii="Urbanist" w:hAnsi="Urbanist" w:cs="Urbanist"/>
          <w:sz w:val="16"/>
          <w:szCs w:val="16"/>
          <w:lang w:val="en-GB"/>
        </w:rPr>
        <w:t xml:space="preserve"> Regulation 2016/679 (“</w:t>
      </w:r>
      <w:r w:rsidRPr="00283A83">
        <w:rPr>
          <w:rFonts w:ascii="Urbanist" w:hAnsi="Urbanist" w:cs="Urbanist"/>
          <w:b/>
          <w:bCs/>
          <w:sz w:val="16"/>
          <w:szCs w:val="16"/>
          <w:lang w:val="en-GB"/>
        </w:rPr>
        <w:t>GDPR</w:t>
      </w:r>
      <w:r w:rsidRPr="00340870">
        <w:rPr>
          <w:rFonts w:ascii="Urbanist" w:hAnsi="Urbanist" w:cs="Urbanist"/>
          <w:sz w:val="16"/>
          <w:szCs w:val="16"/>
          <w:lang w:val="en-GB"/>
        </w:rPr>
        <w:t xml:space="preserve">”) </w:t>
      </w:r>
      <w:r w:rsidRPr="009F6A8B">
        <w:rPr>
          <w:rFonts w:ascii="Urbanist" w:hAnsi="Urbanist" w:cs="Urbanist"/>
          <w:sz w:val="16"/>
          <w:szCs w:val="16"/>
          <w:lang w:val="en-GB"/>
        </w:rPr>
        <w:t xml:space="preserve">concerning the protection of personal data and the Legislative Decree 10 August 2018, n. 101, concerning the provisions for the alignment of the Italian legislation to the </w:t>
      </w:r>
      <w:r>
        <w:rPr>
          <w:rFonts w:ascii="Urbanist" w:hAnsi="Urbanist" w:cs="Urbanist"/>
          <w:sz w:val="16"/>
          <w:szCs w:val="16"/>
          <w:lang w:val="en-GB"/>
        </w:rPr>
        <w:t>GDPR</w:t>
      </w:r>
      <w:r w:rsidRPr="00340870">
        <w:rPr>
          <w:rFonts w:ascii="Urbanist" w:hAnsi="Urbanist" w:cs="Urbanist"/>
          <w:sz w:val="16"/>
          <w:szCs w:val="16"/>
          <w:lang w:val="en-GB"/>
        </w:rPr>
        <w:t>.</w:t>
      </w:r>
    </w:p>
    <w:p w14:paraId="71F194A6" w14:textId="786F49B0" w:rsidR="00CB68E2" w:rsidRPr="00340870" w:rsidRDefault="00D47D9B" w:rsidP="004C2D29">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GB"/>
        </w:rPr>
      </w:pPr>
      <w:r w:rsidRPr="00340870">
        <w:rPr>
          <w:rFonts w:ascii="Urbanist" w:hAnsi="Urbanist" w:cs="Urbanist"/>
          <w:sz w:val="16"/>
          <w:szCs w:val="16"/>
          <w:lang w:val="en-GB"/>
        </w:rPr>
        <w:t>Further information on Customer</w:t>
      </w:r>
      <w:r>
        <w:rPr>
          <w:rFonts w:ascii="Urbanist" w:hAnsi="Urbanist" w:cs="Urbanist"/>
          <w:sz w:val="16"/>
          <w:szCs w:val="16"/>
          <w:lang w:val="en-GB"/>
        </w:rPr>
        <w:t>’</w:t>
      </w:r>
      <w:r w:rsidRPr="00340870">
        <w:rPr>
          <w:rFonts w:ascii="Urbanist" w:hAnsi="Urbanist" w:cs="Urbanist"/>
          <w:sz w:val="16"/>
          <w:szCs w:val="16"/>
          <w:lang w:val="en-GB"/>
        </w:rPr>
        <w:t xml:space="preserve">s personal data processing </w:t>
      </w:r>
      <w:proofErr w:type="gramStart"/>
      <w:r w:rsidRPr="00340870">
        <w:rPr>
          <w:rFonts w:ascii="Urbanist" w:hAnsi="Urbanist" w:cs="Urbanist"/>
          <w:sz w:val="16"/>
          <w:szCs w:val="16"/>
          <w:lang w:val="en-GB"/>
        </w:rPr>
        <w:t>are</w:t>
      </w:r>
      <w:proofErr w:type="gramEnd"/>
      <w:r w:rsidRPr="00340870">
        <w:rPr>
          <w:rFonts w:ascii="Urbanist" w:hAnsi="Urbanist" w:cs="Urbanist"/>
          <w:sz w:val="16"/>
          <w:szCs w:val="16"/>
          <w:lang w:val="en-GB"/>
        </w:rPr>
        <w:t xml:space="preserve"> available in the Legal section of the website </w:t>
      </w:r>
      <w:hyperlink r:id="rId9" w:history="1">
        <w:r w:rsidRPr="00340870">
          <w:rPr>
            <w:rStyle w:val="Collegamentoipertestuale"/>
            <w:rFonts w:ascii="Urbanist" w:hAnsi="Urbanist" w:cs="Urbanist"/>
            <w:sz w:val="16"/>
            <w:szCs w:val="16"/>
            <w:lang w:val="en-GB"/>
          </w:rPr>
          <w:t>www.seco.com</w:t>
        </w:r>
      </w:hyperlink>
      <w:r w:rsidRPr="00340870">
        <w:rPr>
          <w:rFonts w:ascii="Urbanist" w:hAnsi="Urbanist" w:cs="Urbanist"/>
          <w:sz w:val="16"/>
          <w:szCs w:val="16"/>
          <w:lang w:val="en-GB"/>
        </w:rPr>
        <w:t xml:space="preserve">. </w:t>
      </w:r>
    </w:p>
    <w:p w14:paraId="5EEF2B30" w14:textId="7330D950" w:rsidR="00D47D9B" w:rsidRDefault="00D47D9B" w:rsidP="004C2D29">
      <w:pPr>
        <w:pStyle w:val="Paragrafoelenco"/>
        <w:widowControl w:val="0"/>
        <w:numPr>
          <w:ilvl w:val="0"/>
          <w:numId w:val="37"/>
        </w:numPr>
        <w:suppressAutoHyphens/>
        <w:autoSpaceDN w:val="0"/>
        <w:spacing w:after="120" w:line="200" w:lineRule="exact"/>
        <w:ind w:left="284" w:hanging="284"/>
        <w:contextualSpacing w:val="0"/>
        <w:jc w:val="both"/>
        <w:textAlignment w:val="baseline"/>
        <w:rPr>
          <w:rFonts w:ascii="Urbanist" w:hAnsi="Urbanist" w:cs="Urbanist"/>
          <w:b/>
          <w:bCs/>
          <w:sz w:val="16"/>
          <w:szCs w:val="16"/>
          <w:lang w:val="en-GB"/>
        </w:rPr>
      </w:pPr>
      <w:r w:rsidRPr="00B06DF4">
        <w:rPr>
          <w:rFonts w:ascii="Urbanist" w:hAnsi="Urbanist" w:cs="Urbanist"/>
          <w:b/>
          <w:bCs/>
          <w:sz w:val="16"/>
          <w:szCs w:val="16"/>
          <w:lang w:val="en-GB"/>
        </w:rPr>
        <w:t>CODE</w:t>
      </w:r>
      <w:r>
        <w:rPr>
          <w:rFonts w:ascii="Urbanist" w:hAnsi="Urbanist" w:cs="Urbanist"/>
          <w:b/>
          <w:bCs/>
          <w:sz w:val="16"/>
          <w:szCs w:val="16"/>
          <w:lang w:val="en-GB"/>
        </w:rPr>
        <w:t xml:space="preserve"> OF </w:t>
      </w:r>
      <w:r w:rsidR="00DC38B1">
        <w:rPr>
          <w:rFonts w:ascii="Urbanist" w:hAnsi="Urbanist" w:cs="Urbanist"/>
          <w:b/>
          <w:bCs/>
          <w:sz w:val="16"/>
          <w:szCs w:val="16"/>
          <w:lang w:val="en-GB"/>
        </w:rPr>
        <w:t>CONDUCT</w:t>
      </w:r>
      <w:r w:rsidR="00DC38B1">
        <w:rPr>
          <w:rFonts w:ascii="Urbanist" w:hAnsi="Urbanist" w:cs="Urbanist"/>
          <w:b/>
          <w:bCs/>
          <w:sz w:val="16"/>
          <w:szCs w:val="16"/>
          <w:lang w:val="en-GB"/>
        </w:rPr>
        <w:t xml:space="preserve"> </w:t>
      </w:r>
      <w:r>
        <w:rPr>
          <w:rFonts w:ascii="Urbanist" w:hAnsi="Urbanist" w:cs="Urbanist"/>
          <w:b/>
          <w:bCs/>
          <w:sz w:val="16"/>
          <w:szCs w:val="16"/>
          <w:lang w:val="en-GB"/>
        </w:rPr>
        <w:t xml:space="preserve">AND ORGANIZATIONAL MODEL </w:t>
      </w:r>
    </w:p>
    <w:p w14:paraId="1858BC56" w14:textId="340DC53A" w:rsidR="00D47D9B" w:rsidRDefault="00D47D9B" w:rsidP="004C2D29">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GB"/>
        </w:rPr>
      </w:pPr>
      <w:r>
        <w:rPr>
          <w:rFonts w:ascii="Urbanist" w:hAnsi="Urbanist" w:cs="Urbanist"/>
          <w:sz w:val="16"/>
          <w:szCs w:val="16"/>
          <w:lang w:val="en-GB"/>
        </w:rPr>
        <w:t>The Supplier</w:t>
      </w:r>
      <w:r w:rsidRPr="00283A83">
        <w:rPr>
          <w:rFonts w:ascii="Urbanist" w:hAnsi="Urbanist" w:cs="Urbanist"/>
          <w:sz w:val="16"/>
          <w:szCs w:val="16"/>
          <w:lang w:val="en-GB"/>
        </w:rPr>
        <w:t xml:space="preserve"> declares that it has adopted its own Code of </w:t>
      </w:r>
      <w:r w:rsidR="00DC38B1">
        <w:rPr>
          <w:rFonts w:ascii="Urbanist" w:hAnsi="Urbanist" w:cs="Urbanist"/>
          <w:sz w:val="16"/>
          <w:szCs w:val="16"/>
          <w:lang w:val="en-GB"/>
        </w:rPr>
        <w:t>Conduct</w:t>
      </w:r>
      <w:r w:rsidR="00DC38B1" w:rsidRPr="00283A83">
        <w:rPr>
          <w:rFonts w:ascii="Urbanist" w:hAnsi="Urbanist" w:cs="Urbanist"/>
          <w:sz w:val="16"/>
          <w:szCs w:val="16"/>
          <w:lang w:val="en-GB"/>
        </w:rPr>
        <w:t xml:space="preserve"> </w:t>
      </w:r>
      <w:r w:rsidRPr="00283A83">
        <w:rPr>
          <w:rFonts w:ascii="Urbanist" w:hAnsi="Urbanist" w:cs="Urbanist"/>
          <w:sz w:val="16"/>
          <w:szCs w:val="16"/>
          <w:lang w:val="en-GB"/>
        </w:rPr>
        <w:t xml:space="preserve">and an organizational model of management and control to prevent the commission of crimes provided for by Legislative Decree No. 231/2001, which governs the </w:t>
      </w:r>
      <w:r w:rsidR="00EF444D">
        <w:rPr>
          <w:rFonts w:ascii="Urbanist" w:hAnsi="Urbanist" w:cs="Urbanist"/>
          <w:sz w:val="16"/>
          <w:szCs w:val="16"/>
          <w:lang w:val="en-GB"/>
        </w:rPr>
        <w:t>“</w:t>
      </w:r>
      <w:r w:rsidRPr="00283A83">
        <w:rPr>
          <w:rFonts w:ascii="Urbanist" w:hAnsi="Urbanist" w:cs="Urbanist"/>
          <w:sz w:val="16"/>
          <w:szCs w:val="16"/>
          <w:lang w:val="en-GB"/>
        </w:rPr>
        <w:t>Administrative liability of legal persons, companies, firms and associations, even if they do not have legal personality</w:t>
      </w:r>
      <w:r w:rsidR="00EF444D">
        <w:rPr>
          <w:rFonts w:ascii="Urbanist" w:hAnsi="Urbanist" w:cs="Urbanist"/>
          <w:sz w:val="16"/>
          <w:szCs w:val="16"/>
          <w:lang w:val="en-GB"/>
        </w:rPr>
        <w:t>”</w:t>
      </w:r>
      <w:r w:rsidRPr="00283A83">
        <w:rPr>
          <w:rFonts w:ascii="Urbanist" w:hAnsi="Urbanist" w:cs="Urbanist"/>
          <w:sz w:val="16"/>
          <w:szCs w:val="16"/>
          <w:lang w:val="en-GB"/>
        </w:rPr>
        <w:t>.</w:t>
      </w:r>
    </w:p>
    <w:p w14:paraId="52679451" w14:textId="552B5D89" w:rsidR="00CB68E2" w:rsidRDefault="00D47D9B" w:rsidP="004C2D29">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GB"/>
        </w:rPr>
      </w:pPr>
      <w:r w:rsidRPr="00E8194D">
        <w:rPr>
          <w:rFonts w:ascii="Urbanist" w:hAnsi="Urbanist" w:cs="Urbanist"/>
          <w:sz w:val="16"/>
          <w:szCs w:val="16"/>
          <w:lang w:val="en-GB"/>
        </w:rPr>
        <w:t xml:space="preserve">The Customer declares that it has read and adhered to the rules contained in the Code of </w:t>
      </w:r>
      <w:r w:rsidR="00DC38B1">
        <w:rPr>
          <w:rFonts w:ascii="Urbanist" w:hAnsi="Urbanist" w:cs="Urbanist"/>
          <w:sz w:val="16"/>
          <w:szCs w:val="16"/>
          <w:lang w:val="en-GB"/>
        </w:rPr>
        <w:t>Conduct</w:t>
      </w:r>
      <w:r w:rsidR="00DC38B1" w:rsidRPr="00E8194D">
        <w:rPr>
          <w:rFonts w:ascii="Urbanist" w:hAnsi="Urbanist" w:cs="Urbanist"/>
          <w:sz w:val="16"/>
          <w:szCs w:val="16"/>
          <w:lang w:val="en-GB"/>
        </w:rPr>
        <w:t xml:space="preserve"> </w:t>
      </w:r>
      <w:r w:rsidRPr="00E8194D">
        <w:rPr>
          <w:rFonts w:ascii="Urbanist" w:hAnsi="Urbanist" w:cs="Urbanist"/>
          <w:sz w:val="16"/>
          <w:szCs w:val="16"/>
          <w:lang w:val="en-GB"/>
        </w:rPr>
        <w:t xml:space="preserve">and the Organizational Model of </w:t>
      </w:r>
      <w:r>
        <w:rPr>
          <w:rFonts w:ascii="Urbanist" w:hAnsi="Urbanist" w:cs="Urbanist"/>
          <w:sz w:val="16"/>
          <w:szCs w:val="16"/>
          <w:lang w:val="en-GB"/>
        </w:rPr>
        <w:t>the Supplier</w:t>
      </w:r>
      <w:r w:rsidRPr="00E8194D">
        <w:rPr>
          <w:rFonts w:ascii="Urbanist" w:hAnsi="Urbanist" w:cs="Urbanist"/>
          <w:sz w:val="16"/>
          <w:szCs w:val="16"/>
          <w:lang w:val="en-GB"/>
        </w:rPr>
        <w:t xml:space="preserve">, </w:t>
      </w:r>
      <w:r w:rsidR="007D3C41">
        <w:rPr>
          <w:rFonts w:ascii="Urbanist" w:hAnsi="Urbanist" w:cs="Urbanist"/>
          <w:sz w:val="16"/>
          <w:szCs w:val="16"/>
          <w:lang w:val="en-GB"/>
        </w:rPr>
        <w:t>respectively</w:t>
      </w:r>
      <w:r w:rsidR="007D3C41" w:rsidRPr="00E8194D">
        <w:rPr>
          <w:rFonts w:ascii="Urbanist" w:hAnsi="Urbanist" w:cs="Urbanist"/>
          <w:sz w:val="16"/>
          <w:szCs w:val="16"/>
          <w:lang w:val="en-GB"/>
        </w:rPr>
        <w:t xml:space="preserve"> </w:t>
      </w:r>
      <w:r w:rsidRPr="00E8194D">
        <w:rPr>
          <w:rFonts w:ascii="Urbanist" w:hAnsi="Urbanist" w:cs="Urbanist"/>
          <w:sz w:val="16"/>
          <w:szCs w:val="16"/>
          <w:lang w:val="en-GB"/>
        </w:rPr>
        <w:t>available on the website</w:t>
      </w:r>
      <w:r w:rsidR="007D3C41">
        <w:rPr>
          <w:rFonts w:ascii="Urbanist" w:hAnsi="Urbanist" w:cs="Urbanist"/>
          <w:sz w:val="16"/>
          <w:szCs w:val="16"/>
          <w:lang w:val="en-GB"/>
        </w:rPr>
        <w:t>s</w:t>
      </w:r>
      <w:r w:rsidR="00DC38B1">
        <w:rPr>
          <w:rFonts w:ascii="Urbanist" w:hAnsi="Urbanist" w:cs="Urbanist"/>
          <w:sz w:val="16"/>
          <w:szCs w:val="16"/>
          <w:lang w:val="en-GB"/>
        </w:rPr>
        <w:t xml:space="preserve"> </w:t>
      </w:r>
      <w:hyperlink r:id="rId10" w:history="1">
        <w:r w:rsidR="00DC38B1" w:rsidRPr="002E1222">
          <w:rPr>
            <w:rStyle w:val="Collegamentoipertestuale"/>
            <w:rFonts w:ascii="Urbanist" w:hAnsi="Urbanist" w:cs="Urbanist"/>
            <w:sz w:val="16"/>
            <w:szCs w:val="16"/>
            <w:lang w:val="en-US"/>
          </w:rPr>
          <w:t>Code of Conduct - Investor | SECO</w:t>
        </w:r>
      </w:hyperlink>
      <w:r w:rsidR="00DC38B1">
        <w:rPr>
          <w:rFonts w:ascii="Urbanist" w:hAnsi="Urbanist" w:cs="Urbanist"/>
          <w:sz w:val="16"/>
          <w:szCs w:val="16"/>
          <w:lang w:val="en-GB"/>
        </w:rPr>
        <w:t xml:space="preserve"> and </w:t>
      </w:r>
      <w:r w:rsidR="00DC38B1" w:rsidRPr="002E1222">
        <w:rPr>
          <w:lang w:val="en-US"/>
        </w:rPr>
        <w:t xml:space="preserve"> </w:t>
      </w:r>
      <w:hyperlink r:id="rId11" w:history="1">
        <w:r w:rsidR="00DC38B1" w:rsidRPr="002E1222">
          <w:rPr>
            <w:rStyle w:val="Collegamentoipertestuale"/>
            <w:rFonts w:ascii="Urbanist" w:hAnsi="Urbanist" w:cs="Urbanist"/>
            <w:sz w:val="16"/>
            <w:szCs w:val="16"/>
            <w:lang w:val="en-US"/>
          </w:rPr>
          <w:t>Organizational Model - Investor | SECO</w:t>
        </w:r>
      </w:hyperlink>
      <w:r w:rsidRPr="00E8194D">
        <w:rPr>
          <w:rFonts w:ascii="Urbanist" w:hAnsi="Urbanist" w:cs="Urbanist"/>
          <w:sz w:val="16"/>
          <w:szCs w:val="16"/>
          <w:lang w:val="en-GB"/>
        </w:rPr>
        <w:t>, which are an integral part of this Agreement</w:t>
      </w:r>
      <w:r>
        <w:rPr>
          <w:rFonts w:ascii="Urbanist" w:hAnsi="Urbanist" w:cs="Urbanist"/>
          <w:sz w:val="16"/>
          <w:szCs w:val="16"/>
          <w:lang w:val="en-GB"/>
        </w:rPr>
        <w:t xml:space="preserve">. </w:t>
      </w:r>
    </w:p>
    <w:p w14:paraId="276B5946" w14:textId="2DD18FE7" w:rsidR="00D47D9B" w:rsidRDefault="00D47D9B" w:rsidP="004C2D29">
      <w:pPr>
        <w:pStyle w:val="Paragrafoelenco"/>
        <w:widowControl w:val="0"/>
        <w:numPr>
          <w:ilvl w:val="0"/>
          <w:numId w:val="37"/>
        </w:numPr>
        <w:suppressAutoHyphens/>
        <w:autoSpaceDN w:val="0"/>
        <w:spacing w:after="120" w:line="200" w:lineRule="exact"/>
        <w:ind w:left="284" w:hanging="284"/>
        <w:contextualSpacing w:val="0"/>
        <w:jc w:val="both"/>
        <w:textAlignment w:val="baseline"/>
        <w:rPr>
          <w:rFonts w:ascii="Urbanist" w:hAnsi="Urbanist" w:cs="Urbanist"/>
          <w:b/>
          <w:sz w:val="16"/>
          <w:szCs w:val="16"/>
          <w:lang w:val="en-GB"/>
        </w:rPr>
      </w:pPr>
      <w:r w:rsidRPr="00283A83">
        <w:rPr>
          <w:rFonts w:ascii="Urbanist" w:hAnsi="Urbanist" w:cs="Urbanist"/>
          <w:b/>
          <w:sz w:val="16"/>
          <w:szCs w:val="16"/>
          <w:lang w:val="en-GB"/>
        </w:rPr>
        <w:t>TRADE COMPLIANCE AND EXPORT CONTROL RULES</w:t>
      </w:r>
    </w:p>
    <w:p w14:paraId="5C4C87DA" w14:textId="528EA2E5" w:rsidR="00D47D9B" w:rsidRDefault="00D47D9B" w:rsidP="004C2D29">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bCs/>
          <w:sz w:val="16"/>
          <w:szCs w:val="16"/>
          <w:lang w:val="en-GB"/>
        </w:rPr>
      </w:pPr>
      <w:r w:rsidRPr="00283A83">
        <w:rPr>
          <w:rFonts w:ascii="Urbanist" w:hAnsi="Urbanist" w:cs="Urbanist"/>
          <w:bCs/>
          <w:sz w:val="16"/>
          <w:szCs w:val="16"/>
          <w:lang w:val="en-GB"/>
        </w:rPr>
        <w:t xml:space="preserve">The </w:t>
      </w:r>
      <w:r>
        <w:rPr>
          <w:rFonts w:ascii="Urbanist" w:hAnsi="Urbanist" w:cs="Urbanist"/>
          <w:bCs/>
          <w:sz w:val="16"/>
          <w:szCs w:val="16"/>
          <w:lang w:val="en-GB"/>
        </w:rPr>
        <w:t xml:space="preserve">Customer shall comply with all </w:t>
      </w:r>
      <w:r w:rsidRPr="001F6DCB">
        <w:rPr>
          <w:rFonts w:ascii="Urbanist" w:hAnsi="Urbanist" w:cs="Urbanist"/>
          <w:bCs/>
          <w:sz w:val="16"/>
          <w:szCs w:val="16"/>
          <w:lang w:val="en-GB"/>
        </w:rPr>
        <w:t xml:space="preserve">applicable export controls </w:t>
      </w:r>
      <w:r>
        <w:rPr>
          <w:rFonts w:ascii="Urbanist" w:hAnsi="Urbanist" w:cs="Urbanist"/>
          <w:bCs/>
          <w:sz w:val="16"/>
          <w:szCs w:val="16"/>
          <w:lang w:val="en-GB"/>
        </w:rPr>
        <w:t xml:space="preserve">laws and regulations </w:t>
      </w:r>
      <w:r w:rsidRPr="001F6DCB">
        <w:rPr>
          <w:rFonts w:ascii="Urbanist" w:hAnsi="Urbanist" w:cs="Urbanist"/>
          <w:bCs/>
          <w:sz w:val="16"/>
          <w:szCs w:val="16"/>
          <w:lang w:val="en-GB"/>
        </w:rPr>
        <w:t>(“</w:t>
      </w:r>
      <w:r w:rsidRPr="00283A83">
        <w:rPr>
          <w:rFonts w:ascii="Urbanist" w:hAnsi="Urbanist" w:cs="Urbanist"/>
          <w:b/>
          <w:sz w:val="16"/>
          <w:szCs w:val="16"/>
          <w:lang w:val="en-GB"/>
        </w:rPr>
        <w:t>Export Laws</w:t>
      </w:r>
      <w:r w:rsidRPr="001F6DCB">
        <w:rPr>
          <w:rFonts w:ascii="Urbanist" w:hAnsi="Urbanist" w:cs="Urbanist"/>
          <w:bCs/>
          <w:sz w:val="16"/>
          <w:szCs w:val="16"/>
          <w:lang w:val="en-GB"/>
        </w:rPr>
        <w:t xml:space="preserve">”), including, as applicable, the Export Administration Regulations </w:t>
      </w:r>
      <w:r>
        <w:rPr>
          <w:rFonts w:ascii="Urbanist" w:hAnsi="Urbanist" w:cs="Urbanist"/>
          <w:bCs/>
          <w:sz w:val="16"/>
          <w:szCs w:val="16"/>
          <w:lang w:val="en-GB"/>
        </w:rPr>
        <w:t>adopted</w:t>
      </w:r>
      <w:r w:rsidRPr="001F6DCB">
        <w:rPr>
          <w:rFonts w:ascii="Urbanist" w:hAnsi="Urbanist" w:cs="Urbanist"/>
          <w:bCs/>
          <w:sz w:val="16"/>
          <w:szCs w:val="16"/>
          <w:lang w:val="en-GB"/>
        </w:rPr>
        <w:t xml:space="preserve"> by the U.S. Department of Commerce (“</w:t>
      </w:r>
      <w:r w:rsidRPr="00283A83">
        <w:rPr>
          <w:rFonts w:ascii="Urbanist" w:hAnsi="Urbanist" w:cs="Urbanist"/>
          <w:b/>
          <w:sz w:val="16"/>
          <w:szCs w:val="16"/>
          <w:lang w:val="en-GB"/>
        </w:rPr>
        <w:t>EAR</w:t>
      </w:r>
      <w:r w:rsidRPr="001F6DCB">
        <w:rPr>
          <w:rFonts w:ascii="Urbanist" w:hAnsi="Urbanist" w:cs="Urbanist"/>
          <w:bCs/>
          <w:sz w:val="16"/>
          <w:szCs w:val="16"/>
          <w:lang w:val="en-GB"/>
        </w:rPr>
        <w:t xml:space="preserve">”), trade and economic sanctions </w:t>
      </w:r>
      <w:r>
        <w:rPr>
          <w:rFonts w:ascii="Urbanist" w:hAnsi="Urbanist" w:cs="Urbanist"/>
          <w:bCs/>
          <w:sz w:val="16"/>
          <w:szCs w:val="16"/>
          <w:lang w:val="en-GB"/>
        </w:rPr>
        <w:t xml:space="preserve">adopted </w:t>
      </w:r>
      <w:r w:rsidRPr="001F6DCB">
        <w:rPr>
          <w:rFonts w:ascii="Urbanist" w:hAnsi="Urbanist" w:cs="Urbanist"/>
          <w:bCs/>
          <w:sz w:val="16"/>
          <w:szCs w:val="16"/>
          <w:lang w:val="en-GB"/>
        </w:rPr>
        <w:t>by the Treasury Department’s Office of Foreign Assets Control (“</w:t>
      </w:r>
      <w:r w:rsidRPr="00283A83">
        <w:rPr>
          <w:rFonts w:ascii="Urbanist" w:hAnsi="Urbanist" w:cs="Urbanist"/>
          <w:b/>
          <w:sz w:val="16"/>
          <w:szCs w:val="16"/>
          <w:lang w:val="en-GB"/>
        </w:rPr>
        <w:t>OFAC</w:t>
      </w:r>
      <w:r w:rsidRPr="001F6DCB">
        <w:rPr>
          <w:rFonts w:ascii="Urbanist" w:hAnsi="Urbanist" w:cs="Urbanist"/>
          <w:bCs/>
          <w:sz w:val="16"/>
          <w:szCs w:val="16"/>
          <w:lang w:val="en-GB"/>
        </w:rPr>
        <w:t xml:space="preserve">”), export controls and restrictive measures </w:t>
      </w:r>
      <w:r>
        <w:rPr>
          <w:rFonts w:ascii="Urbanist" w:hAnsi="Urbanist" w:cs="Urbanist"/>
          <w:bCs/>
          <w:sz w:val="16"/>
          <w:szCs w:val="16"/>
          <w:lang w:val="en-GB"/>
        </w:rPr>
        <w:t xml:space="preserve">adopted </w:t>
      </w:r>
      <w:r w:rsidRPr="001F6DCB">
        <w:rPr>
          <w:rFonts w:ascii="Urbanist" w:hAnsi="Urbanist" w:cs="Urbanist"/>
          <w:bCs/>
          <w:sz w:val="16"/>
          <w:szCs w:val="16"/>
          <w:lang w:val="en-GB"/>
        </w:rPr>
        <w:t>by the U.K. Government,</w:t>
      </w:r>
      <w:r>
        <w:rPr>
          <w:rFonts w:ascii="Urbanist" w:hAnsi="Urbanist" w:cs="Urbanist"/>
          <w:bCs/>
          <w:sz w:val="16"/>
          <w:szCs w:val="16"/>
          <w:lang w:val="en-GB"/>
        </w:rPr>
        <w:t xml:space="preserve"> </w:t>
      </w:r>
      <w:r w:rsidRPr="001F6DCB">
        <w:rPr>
          <w:rFonts w:ascii="Urbanist" w:hAnsi="Urbanist" w:cs="Urbanist"/>
          <w:bCs/>
          <w:sz w:val="16"/>
          <w:szCs w:val="16"/>
          <w:lang w:val="en-GB"/>
        </w:rPr>
        <w:t>the European Union (“</w:t>
      </w:r>
      <w:r w:rsidRPr="00283A83">
        <w:rPr>
          <w:rFonts w:ascii="Urbanist" w:hAnsi="Urbanist" w:cs="Urbanist"/>
          <w:b/>
          <w:sz w:val="16"/>
          <w:szCs w:val="16"/>
          <w:lang w:val="en-GB"/>
        </w:rPr>
        <w:t>EU</w:t>
      </w:r>
      <w:r w:rsidRPr="001F6DCB">
        <w:rPr>
          <w:rFonts w:ascii="Urbanist" w:hAnsi="Urbanist" w:cs="Urbanist"/>
          <w:bCs/>
          <w:sz w:val="16"/>
          <w:szCs w:val="16"/>
          <w:lang w:val="en-GB"/>
        </w:rPr>
        <w:t>”) and by any EU state member.</w:t>
      </w:r>
      <w:r w:rsidRPr="00283A83">
        <w:rPr>
          <w:rFonts w:ascii="Urbanist" w:hAnsi="Urbanist" w:cs="Urbanist"/>
          <w:bCs/>
          <w:sz w:val="16"/>
          <w:szCs w:val="16"/>
          <w:lang w:val="en-GB"/>
        </w:rPr>
        <w:t xml:space="preserve"> </w:t>
      </w:r>
    </w:p>
    <w:p w14:paraId="7F04A396" w14:textId="09F3B20B" w:rsidR="00D47D9B" w:rsidRDefault="00D47D9B" w:rsidP="004C2D29">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bCs/>
          <w:sz w:val="16"/>
          <w:szCs w:val="16"/>
          <w:lang w:val="en-US"/>
        </w:rPr>
      </w:pPr>
      <w:r w:rsidRPr="001F6DCB">
        <w:rPr>
          <w:rFonts w:ascii="Urbanist" w:hAnsi="Urbanist" w:cs="Urbanist"/>
          <w:bCs/>
          <w:sz w:val="16"/>
          <w:szCs w:val="16"/>
          <w:lang w:val="en-GB"/>
        </w:rPr>
        <w:t xml:space="preserve">Therefore, </w:t>
      </w:r>
      <w:r>
        <w:rPr>
          <w:rFonts w:ascii="Urbanist" w:hAnsi="Urbanist" w:cs="Urbanist"/>
          <w:bCs/>
          <w:sz w:val="16"/>
          <w:szCs w:val="16"/>
          <w:lang w:val="en-GB"/>
        </w:rPr>
        <w:t>the Customer shall</w:t>
      </w:r>
      <w:r w:rsidRPr="001F6DCB">
        <w:rPr>
          <w:rFonts w:ascii="Urbanist" w:hAnsi="Urbanist" w:cs="Urbanist"/>
          <w:bCs/>
          <w:sz w:val="16"/>
          <w:szCs w:val="16"/>
          <w:lang w:val="en-GB"/>
        </w:rPr>
        <w:t xml:space="preserve"> not sell, export</w:t>
      </w:r>
      <w:r>
        <w:rPr>
          <w:rFonts w:ascii="Urbanist" w:hAnsi="Urbanist" w:cs="Urbanist"/>
          <w:bCs/>
          <w:sz w:val="16"/>
          <w:szCs w:val="16"/>
          <w:lang w:val="en-GB"/>
        </w:rPr>
        <w:t xml:space="preserve"> or</w:t>
      </w:r>
      <w:r w:rsidRPr="001F6DCB">
        <w:rPr>
          <w:rFonts w:ascii="Urbanist" w:hAnsi="Urbanist" w:cs="Urbanist"/>
          <w:bCs/>
          <w:sz w:val="16"/>
          <w:szCs w:val="16"/>
          <w:lang w:val="en-GB"/>
        </w:rPr>
        <w:t xml:space="preserve"> re-export</w:t>
      </w:r>
      <w:r>
        <w:rPr>
          <w:rFonts w:ascii="Urbanist" w:hAnsi="Urbanist" w:cs="Urbanist"/>
          <w:bCs/>
          <w:sz w:val="16"/>
          <w:szCs w:val="16"/>
          <w:lang w:val="en-GB"/>
        </w:rPr>
        <w:t>, directly or indirectly,</w:t>
      </w:r>
      <w:r w:rsidRPr="001F6DCB">
        <w:rPr>
          <w:rFonts w:ascii="Urbanist" w:hAnsi="Urbanist" w:cs="Urbanist"/>
          <w:bCs/>
          <w:sz w:val="16"/>
          <w:szCs w:val="16"/>
          <w:lang w:val="en-GB"/>
        </w:rPr>
        <w:t xml:space="preserve"> </w:t>
      </w:r>
      <w:r>
        <w:rPr>
          <w:rFonts w:ascii="Urbanist" w:hAnsi="Urbanist" w:cs="Urbanist"/>
          <w:bCs/>
          <w:sz w:val="16"/>
          <w:szCs w:val="16"/>
          <w:lang w:val="en-GB"/>
        </w:rPr>
        <w:t>the</w:t>
      </w:r>
      <w:r w:rsidRPr="001F6DCB">
        <w:rPr>
          <w:rFonts w:ascii="Urbanist" w:hAnsi="Urbanist" w:cs="Urbanist"/>
          <w:bCs/>
          <w:sz w:val="16"/>
          <w:szCs w:val="16"/>
          <w:lang w:val="en-GB"/>
        </w:rPr>
        <w:t xml:space="preserve"> Products</w:t>
      </w:r>
      <w:r>
        <w:rPr>
          <w:rFonts w:ascii="Urbanist" w:hAnsi="Urbanist" w:cs="Urbanist"/>
          <w:bCs/>
          <w:sz w:val="16"/>
          <w:szCs w:val="16"/>
          <w:lang w:val="en-GB"/>
        </w:rPr>
        <w:t xml:space="preserve"> and</w:t>
      </w:r>
      <w:r w:rsidRPr="001F6DCB">
        <w:rPr>
          <w:rFonts w:ascii="Urbanist" w:hAnsi="Urbanist" w:cs="Urbanist"/>
          <w:bCs/>
          <w:sz w:val="16"/>
          <w:szCs w:val="16"/>
          <w:lang w:val="en-GB"/>
        </w:rPr>
        <w:t xml:space="preserve"> Services</w:t>
      </w:r>
      <w:r>
        <w:rPr>
          <w:rFonts w:ascii="Urbanist" w:hAnsi="Urbanist" w:cs="Urbanist"/>
          <w:bCs/>
          <w:sz w:val="16"/>
          <w:szCs w:val="16"/>
          <w:lang w:val="en-GB"/>
        </w:rPr>
        <w:t>, as well as any software, data, documents related thereof (“</w:t>
      </w:r>
      <w:r w:rsidRPr="00283A83">
        <w:rPr>
          <w:rFonts w:ascii="Urbanist" w:hAnsi="Urbanist" w:cs="Urbanist"/>
          <w:b/>
          <w:sz w:val="16"/>
          <w:szCs w:val="16"/>
          <w:lang w:val="en-GB"/>
        </w:rPr>
        <w:t>Items</w:t>
      </w:r>
      <w:r>
        <w:rPr>
          <w:rFonts w:ascii="Urbanist" w:hAnsi="Urbanist" w:cs="Urbanist"/>
          <w:bCs/>
          <w:sz w:val="16"/>
          <w:szCs w:val="16"/>
          <w:lang w:val="en-GB"/>
        </w:rPr>
        <w:t xml:space="preserve">”) </w:t>
      </w:r>
      <w:r w:rsidRPr="001F6DCB">
        <w:rPr>
          <w:rFonts w:ascii="Urbanist" w:hAnsi="Urbanist" w:cs="Urbanist"/>
          <w:bCs/>
          <w:sz w:val="16"/>
          <w:szCs w:val="16"/>
          <w:lang w:val="en-GB"/>
        </w:rPr>
        <w:t xml:space="preserve">to individuals who or legal entities that are subject </w:t>
      </w:r>
      <w:r>
        <w:rPr>
          <w:rFonts w:ascii="Urbanist" w:hAnsi="Urbanist" w:cs="Urbanist"/>
          <w:bCs/>
          <w:sz w:val="16"/>
          <w:szCs w:val="16"/>
          <w:lang w:val="en-GB"/>
        </w:rPr>
        <w:t xml:space="preserve">to </w:t>
      </w:r>
      <w:r w:rsidRPr="001F6DCB">
        <w:rPr>
          <w:rFonts w:ascii="Urbanist" w:hAnsi="Urbanist" w:cs="Urbanist"/>
          <w:bCs/>
          <w:sz w:val="16"/>
          <w:szCs w:val="16"/>
          <w:lang w:val="en-GB"/>
        </w:rPr>
        <w:t xml:space="preserve">blocking or asset-freeze measures applicable in the United States of America, in any EU state member (whether resulting from EU regulations or from a governmental decision) or in United Kingdom. </w:t>
      </w:r>
      <w:r>
        <w:rPr>
          <w:rFonts w:ascii="Urbanist" w:hAnsi="Urbanist" w:cs="Urbanist"/>
          <w:bCs/>
          <w:sz w:val="16"/>
          <w:szCs w:val="16"/>
          <w:lang w:val="en-GB"/>
        </w:rPr>
        <w:t xml:space="preserve">In particular, the Customer shall not sell, export or re-export, directly or indirectly, to the Russian Federation or Belarus the Items provided under or in connection with this Agreement that fall under the scope of </w:t>
      </w:r>
      <w:r w:rsidRPr="00283A83">
        <w:rPr>
          <w:rFonts w:ascii="Urbanist" w:hAnsi="Urbanist" w:cs="Urbanist"/>
          <w:bCs/>
          <w:sz w:val="16"/>
          <w:szCs w:val="16"/>
          <w:lang w:val="en-US"/>
        </w:rPr>
        <w:t>Council Regulation (EU) No 833/2014</w:t>
      </w:r>
      <w:r>
        <w:rPr>
          <w:rFonts w:ascii="Urbanist" w:hAnsi="Urbanist" w:cs="Urbanist"/>
          <w:bCs/>
          <w:sz w:val="16"/>
          <w:szCs w:val="16"/>
          <w:lang w:val="en-US"/>
        </w:rPr>
        <w:t xml:space="preserve"> or Council Regulation (EU) No 765/2006. </w:t>
      </w:r>
    </w:p>
    <w:p w14:paraId="7004B92F" w14:textId="773D7528" w:rsidR="00D47D9B" w:rsidRDefault="00D47D9B" w:rsidP="00515065">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bCs/>
          <w:sz w:val="16"/>
          <w:szCs w:val="16"/>
          <w:lang w:val="en-US"/>
        </w:rPr>
      </w:pPr>
      <w:r w:rsidRPr="00283A83">
        <w:rPr>
          <w:rFonts w:ascii="Urbanist" w:hAnsi="Urbanist" w:cs="Urbanist"/>
          <w:bCs/>
          <w:sz w:val="16"/>
          <w:szCs w:val="16"/>
          <w:lang w:val="en-US"/>
        </w:rPr>
        <w:t xml:space="preserve">The </w:t>
      </w:r>
      <w:r>
        <w:rPr>
          <w:rFonts w:ascii="Urbanist" w:hAnsi="Urbanist" w:cs="Urbanist"/>
          <w:bCs/>
          <w:sz w:val="16"/>
          <w:szCs w:val="16"/>
          <w:lang w:val="en-US"/>
        </w:rPr>
        <w:t xml:space="preserve">Customer </w:t>
      </w:r>
      <w:r w:rsidRPr="00283A83">
        <w:rPr>
          <w:rFonts w:ascii="Urbanist" w:hAnsi="Urbanist" w:cs="Urbanist"/>
          <w:bCs/>
          <w:sz w:val="16"/>
          <w:szCs w:val="16"/>
          <w:lang w:val="en-US"/>
        </w:rPr>
        <w:t>shall undertake its best efforts to ensure that the purpose of</w:t>
      </w:r>
      <w:r>
        <w:rPr>
          <w:rFonts w:ascii="Urbanist" w:hAnsi="Urbanist" w:cs="Urbanist"/>
          <w:bCs/>
          <w:sz w:val="16"/>
          <w:szCs w:val="16"/>
          <w:lang w:val="en-US"/>
        </w:rPr>
        <w:t xml:space="preserve"> paragraphs </w:t>
      </w:r>
      <w:r w:rsidR="000868DC">
        <w:rPr>
          <w:rFonts w:ascii="Urbanist" w:hAnsi="Urbanist" w:cs="Urbanist"/>
          <w:bCs/>
          <w:sz w:val="16"/>
          <w:szCs w:val="16"/>
          <w:lang w:val="en-US"/>
        </w:rPr>
        <w:t>17.</w:t>
      </w:r>
      <w:r>
        <w:rPr>
          <w:rFonts w:ascii="Urbanist" w:hAnsi="Urbanist" w:cs="Urbanist"/>
          <w:bCs/>
          <w:sz w:val="16"/>
          <w:szCs w:val="16"/>
          <w:lang w:val="en-US"/>
        </w:rPr>
        <w:t xml:space="preserve">1 and </w:t>
      </w:r>
      <w:r w:rsidR="000868DC">
        <w:rPr>
          <w:rFonts w:ascii="Urbanist" w:hAnsi="Urbanist" w:cs="Urbanist"/>
          <w:bCs/>
          <w:sz w:val="16"/>
          <w:szCs w:val="16"/>
          <w:lang w:val="en-US"/>
        </w:rPr>
        <w:t>17.</w:t>
      </w:r>
      <w:r>
        <w:rPr>
          <w:rFonts w:ascii="Urbanist" w:hAnsi="Urbanist" w:cs="Urbanist"/>
          <w:bCs/>
          <w:sz w:val="16"/>
          <w:szCs w:val="16"/>
          <w:lang w:val="en-US"/>
        </w:rPr>
        <w:t>2 above</w:t>
      </w:r>
      <w:r w:rsidRPr="00283A83">
        <w:rPr>
          <w:rFonts w:ascii="Urbanist" w:hAnsi="Urbanist" w:cs="Urbanist"/>
          <w:bCs/>
          <w:sz w:val="16"/>
          <w:szCs w:val="16"/>
          <w:lang w:val="en-US"/>
        </w:rPr>
        <w:t xml:space="preserve"> is not frustrated by any third parties further down the commercial chain, including by possible resellers. </w:t>
      </w:r>
      <w:r>
        <w:rPr>
          <w:rFonts w:ascii="Urbanist" w:hAnsi="Urbanist" w:cs="Urbanist"/>
          <w:bCs/>
          <w:sz w:val="16"/>
          <w:szCs w:val="16"/>
          <w:lang w:val="en-US"/>
        </w:rPr>
        <w:t>To this purpose, t</w:t>
      </w:r>
      <w:r w:rsidRPr="00283A83">
        <w:rPr>
          <w:rFonts w:ascii="Urbanist" w:hAnsi="Urbanist" w:cs="Urbanist"/>
          <w:bCs/>
          <w:sz w:val="16"/>
          <w:szCs w:val="16"/>
          <w:lang w:val="en-US"/>
        </w:rPr>
        <w:t xml:space="preserve">he </w:t>
      </w:r>
      <w:r>
        <w:rPr>
          <w:rFonts w:ascii="Urbanist" w:hAnsi="Urbanist" w:cs="Urbanist"/>
          <w:bCs/>
          <w:sz w:val="16"/>
          <w:szCs w:val="16"/>
          <w:lang w:val="en-US"/>
        </w:rPr>
        <w:t xml:space="preserve">Customer </w:t>
      </w:r>
      <w:r w:rsidRPr="00283A83">
        <w:rPr>
          <w:rFonts w:ascii="Urbanist" w:hAnsi="Urbanist" w:cs="Urbanist"/>
          <w:bCs/>
          <w:sz w:val="16"/>
          <w:szCs w:val="16"/>
          <w:lang w:val="en-US"/>
        </w:rPr>
        <w:t>shall set up and maintain an adequate monitoring mechanism to detect conduct by any third parties further down the commercial chain, including by possible resellers, that would frustrate the purpose of paragraph.</w:t>
      </w:r>
    </w:p>
    <w:p w14:paraId="00413E7C" w14:textId="2E3D4533" w:rsidR="00D47D9B" w:rsidRPr="00321A99" w:rsidRDefault="00D47D9B" w:rsidP="00515065">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bCs/>
          <w:sz w:val="16"/>
          <w:szCs w:val="16"/>
          <w:lang w:val="en-US"/>
        </w:rPr>
      </w:pPr>
      <w:r w:rsidRPr="00515065">
        <w:rPr>
          <w:rFonts w:ascii="Urbanist" w:hAnsi="Urbanist" w:cs="Urbanist"/>
          <w:bCs/>
          <w:sz w:val="16"/>
          <w:szCs w:val="16"/>
          <w:lang w:val="en-US"/>
        </w:rPr>
        <w:t>Furthermore, the Customer undertakes at no cost to Supplier to sign</w:t>
      </w:r>
      <w:r>
        <w:rPr>
          <w:rFonts w:ascii="Urbanist" w:hAnsi="Urbanist" w:cs="Urbanist"/>
          <w:bCs/>
          <w:sz w:val="16"/>
          <w:szCs w:val="16"/>
          <w:lang w:val="en-GB"/>
        </w:rPr>
        <w:t xml:space="preserve"> </w:t>
      </w:r>
      <w:r>
        <w:rPr>
          <w:rFonts w:ascii="Urbanist" w:hAnsi="Urbanist" w:cs="Urbanist"/>
          <w:bCs/>
          <w:sz w:val="16"/>
          <w:szCs w:val="16"/>
          <w:lang w:val="en-GB"/>
        </w:rPr>
        <w:t>without delay any certificate and/or</w:t>
      </w:r>
      <w:r w:rsidRPr="00C2516C">
        <w:rPr>
          <w:rFonts w:ascii="Urbanist" w:hAnsi="Urbanist" w:cs="Urbanist"/>
          <w:bCs/>
          <w:sz w:val="16"/>
          <w:szCs w:val="16"/>
          <w:lang w:val="en-US"/>
        </w:rPr>
        <w:t xml:space="preserve"> document, and/or to obtain all necessary authorization, certificate </w:t>
      </w:r>
      <w:r>
        <w:rPr>
          <w:rFonts w:ascii="Urbanist" w:hAnsi="Urbanist" w:cs="Urbanist"/>
          <w:bCs/>
          <w:sz w:val="16"/>
          <w:szCs w:val="16"/>
          <w:lang w:val="en-US"/>
        </w:rPr>
        <w:t>(“</w:t>
      </w:r>
      <w:r w:rsidRPr="00283A83">
        <w:rPr>
          <w:rFonts w:ascii="Urbanist" w:hAnsi="Urbanist" w:cs="Urbanist"/>
          <w:b/>
          <w:sz w:val="16"/>
          <w:szCs w:val="16"/>
          <w:lang w:val="en-US"/>
        </w:rPr>
        <w:t>Export</w:t>
      </w:r>
      <w:r>
        <w:rPr>
          <w:rFonts w:ascii="Urbanist" w:hAnsi="Urbanist" w:cs="Urbanist"/>
          <w:bCs/>
          <w:sz w:val="16"/>
          <w:szCs w:val="16"/>
          <w:lang w:val="en-US"/>
        </w:rPr>
        <w:t xml:space="preserve"> </w:t>
      </w:r>
      <w:r w:rsidRPr="00283A83">
        <w:rPr>
          <w:rFonts w:ascii="Urbanist" w:hAnsi="Urbanist" w:cs="Urbanist"/>
          <w:b/>
          <w:sz w:val="16"/>
          <w:szCs w:val="16"/>
          <w:lang w:val="en-US"/>
        </w:rPr>
        <w:t>License</w:t>
      </w:r>
      <w:r>
        <w:rPr>
          <w:rFonts w:ascii="Urbanist" w:hAnsi="Urbanist" w:cs="Urbanist"/>
          <w:bCs/>
          <w:sz w:val="16"/>
          <w:szCs w:val="16"/>
          <w:lang w:val="en-US"/>
        </w:rPr>
        <w:t xml:space="preserve">”) </w:t>
      </w:r>
      <w:r w:rsidRPr="00C2516C">
        <w:rPr>
          <w:rFonts w:ascii="Urbanist" w:hAnsi="Urbanist" w:cs="Urbanist"/>
          <w:bCs/>
          <w:sz w:val="16"/>
          <w:szCs w:val="16"/>
          <w:lang w:val="en-US"/>
        </w:rPr>
        <w:t xml:space="preserve">required by </w:t>
      </w:r>
      <w:r>
        <w:rPr>
          <w:rFonts w:ascii="Urbanist" w:hAnsi="Urbanist" w:cs="Urbanist"/>
          <w:bCs/>
          <w:sz w:val="16"/>
          <w:szCs w:val="16"/>
          <w:lang w:val="en-US"/>
        </w:rPr>
        <w:t>the</w:t>
      </w:r>
      <w:r w:rsidRPr="00C2516C">
        <w:rPr>
          <w:rFonts w:ascii="Urbanist" w:hAnsi="Urbanist" w:cs="Urbanist"/>
          <w:bCs/>
          <w:sz w:val="16"/>
          <w:szCs w:val="16"/>
          <w:lang w:val="en-US"/>
        </w:rPr>
        <w:t xml:space="preserve"> relevant authorities </w:t>
      </w:r>
      <w:r>
        <w:rPr>
          <w:rFonts w:ascii="Urbanist" w:hAnsi="Urbanist" w:cs="Urbanist"/>
          <w:bCs/>
          <w:sz w:val="16"/>
          <w:szCs w:val="16"/>
          <w:lang w:val="en-US"/>
        </w:rPr>
        <w:t xml:space="preserve">under the applicable Export Laws. </w:t>
      </w:r>
      <w:r w:rsidRPr="00321A99">
        <w:rPr>
          <w:rFonts w:ascii="Urbanist" w:hAnsi="Urbanist" w:cs="Urbanist"/>
          <w:bCs/>
          <w:sz w:val="16"/>
          <w:szCs w:val="16"/>
          <w:lang w:val="en-US"/>
        </w:rPr>
        <w:t xml:space="preserve">The </w:t>
      </w:r>
      <w:r>
        <w:rPr>
          <w:rFonts w:ascii="Urbanist" w:hAnsi="Urbanist" w:cs="Urbanist"/>
          <w:bCs/>
          <w:sz w:val="16"/>
          <w:szCs w:val="16"/>
          <w:lang w:val="en-US"/>
        </w:rPr>
        <w:t>Customer</w:t>
      </w:r>
      <w:r w:rsidRPr="00321A99">
        <w:rPr>
          <w:rFonts w:ascii="Urbanist" w:hAnsi="Urbanist" w:cs="Urbanist"/>
          <w:bCs/>
          <w:sz w:val="16"/>
          <w:szCs w:val="16"/>
          <w:lang w:val="en-US"/>
        </w:rPr>
        <w:t xml:space="preserve"> shall </w:t>
      </w:r>
      <w:r>
        <w:rPr>
          <w:rFonts w:ascii="Urbanist" w:hAnsi="Urbanist" w:cs="Urbanist"/>
          <w:bCs/>
          <w:sz w:val="16"/>
          <w:szCs w:val="16"/>
          <w:lang w:val="en-US"/>
        </w:rPr>
        <w:t xml:space="preserve">also </w:t>
      </w:r>
      <w:r w:rsidRPr="00321A99">
        <w:rPr>
          <w:rFonts w:ascii="Urbanist" w:hAnsi="Urbanist" w:cs="Urbanist"/>
          <w:bCs/>
          <w:sz w:val="16"/>
          <w:szCs w:val="16"/>
          <w:lang w:val="en-US"/>
        </w:rPr>
        <w:t xml:space="preserve">provide any information requested by </w:t>
      </w:r>
      <w:r>
        <w:rPr>
          <w:rFonts w:ascii="Urbanist" w:hAnsi="Urbanist" w:cs="Urbanist"/>
          <w:bCs/>
          <w:sz w:val="16"/>
          <w:szCs w:val="16"/>
          <w:lang w:val="en-US"/>
        </w:rPr>
        <w:t>the Supplier</w:t>
      </w:r>
      <w:r w:rsidRPr="00321A99">
        <w:rPr>
          <w:rFonts w:ascii="Urbanist" w:hAnsi="Urbanist" w:cs="Urbanist"/>
          <w:bCs/>
          <w:sz w:val="16"/>
          <w:szCs w:val="16"/>
          <w:lang w:val="en-US"/>
        </w:rPr>
        <w:t xml:space="preserve">, including which </w:t>
      </w:r>
      <w:r>
        <w:rPr>
          <w:rFonts w:ascii="Urbanist" w:hAnsi="Urbanist" w:cs="Urbanist"/>
          <w:bCs/>
          <w:sz w:val="16"/>
          <w:szCs w:val="16"/>
          <w:lang w:val="en-US"/>
        </w:rPr>
        <w:t xml:space="preserve">is </w:t>
      </w:r>
      <w:r w:rsidRPr="00321A99">
        <w:rPr>
          <w:rFonts w:ascii="Urbanist" w:hAnsi="Urbanist" w:cs="Urbanist"/>
          <w:bCs/>
          <w:sz w:val="16"/>
          <w:szCs w:val="16"/>
          <w:lang w:val="en-US"/>
        </w:rPr>
        <w:t xml:space="preserve">necessary for </w:t>
      </w:r>
      <w:r>
        <w:rPr>
          <w:rFonts w:ascii="Urbanist" w:hAnsi="Urbanist" w:cs="Urbanist"/>
          <w:bCs/>
          <w:sz w:val="16"/>
          <w:szCs w:val="16"/>
          <w:lang w:val="en-US"/>
        </w:rPr>
        <w:t>the Supplier</w:t>
      </w:r>
      <w:r w:rsidRPr="00321A99">
        <w:rPr>
          <w:rFonts w:ascii="Urbanist" w:hAnsi="Urbanist" w:cs="Urbanist"/>
          <w:bCs/>
          <w:sz w:val="16"/>
          <w:szCs w:val="16"/>
          <w:lang w:val="en-US"/>
        </w:rPr>
        <w:t xml:space="preserve"> to implement its own trade compliance procedures and controls, and agrees </w:t>
      </w:r>
      <w:proofErr w:type="gramStart"/>
      <w:r w:rsidRPr="00321A99">
        <w:rPr>
          <w:rFonts w:ascii="Urbanist" w:hAnsi="Urbanist" w:cs="Urbanist"/>
          <w:bCs/>
          <w:sz w:val="16"/>
          <w:szCs w:val="16"/>
          <w:lang w:val="en-US"/>
        </w:rPr>
        <w:t>in making</w:t>
      </w:r>
      <w:proofErr w:type="gramEnd"/>
      <w:r w:rsidRPr="00321A99">
        <w:rPr>
          <w:rFonts w:ascii="Urbanist" w:hAnsi="Urbanist" w:cs="Urbanist"/>
          <w:bCs/>
          <w:sz w:val="16"/>
          <w:szCs w:val="16"/>
          <w:lang w:val="en-US"/>
        </w:rPr>
        <w:t xml:space="preserve"> such information auditable by </w:t>
      </w:r>
      <w:r>
        <w:rPr>
          <w:rFonts w:ascii="Urbanist" w:hAnsi="Urbanist" w:cs="Urbanist"/>
          <w:bCs/>
          <w:sz w:val="16"/>
          <w:szCs w:val="16"/>
          <w:lang w:val="en-US"/>
        </w:rPr>
        <w:t>the Supplier</w:t>
      </w:r>
      <w:r w:rsidRPr="00321A99">
        <w:rPr>
          <w:rFonts w:ascii="Urbanist" w:hAnsi="Urbanist" w:cs="Urbanist"/>
          <w:bCs/>
          <w:sz w:val="16"/>
          <w:szCs w:val="16"/>
          <w:lang w:val="en-US"/>
        </w:rPr>
        <w:t xml:space="preserve"> or by any third party appointed by </w:t>
      </w:r>
      <w:r>
        <w:rPr>
          <w:rFonts w:ascii="Urbanist" w:hAnsi="Urbanist" w:cs="Urbanist"/>
          <w:bCs/>
          <w:sz w:val="16"/>
          <w:szCs w:val="16"/>
          <w:lang w:val="en-US"/>
        </w:rPr>
        <w:t xml:space="preserve">the Supplier </w:t>
      </w:r>
      <w:r w:rsidRPr="00321A99">
        <w:rPr>
          <w:rFonts w:ascii="Urbanist" w:hAnsi="Urbanist" w:cs="Urbanist"/>
          <w:bCs/>
          <w:sz w:val="16"/>
          <w:szCs w:val="16"/>
          <w:lang w:val="en-US"/>
        </w:rPr>
        <w:t>for such purpose, at any time.</w:t>
      </w:r>
      <w:r>
        <w:rPr>
          <w:rFonts w:ascii="Urbanist" w:hAnsi="Urbanist" w:cs="Urbanist"/>
          <w:bCs/>
          <w:sz w:val="16"/>
          <w:szCs w:val="16"/>
          <w:lang w:val="en-US"/>
        </w:rPr>
        <w:t xml:space="preserve"> </w:t>
      </w:r>
      <w:r w:rsidR="007C5E01" w:rsidRPr="007C5E01">
        <w:rPr>
          <w:rFonts w:ascii="Urbanist" w:hAnsi="Urbanist" w:cs="Urbanist"/>
          <w:bCs/>
          <w:sz w:val="16"/>
          <w:szCs w:val="16"/>
          <w:lang w:val="en-US"/>
        </w:rPr>
        <w:t>It is further understood that the Customer shall indemnify and hold the Supplier harmless from payment of any amount, including, without limitation, fines, administrative, tax penalties or any other amount imposed by any governmental or regulatory authority due to the violations committed by the Customer.</w:t>
      </w:r>
    </w:p>
    <w:p w14:paraId="6206B8A4" w14:textId="4E623097" w:rsidR="00D47D9B" w:rsidRDefault="001F119A" w:rsidP="00515065">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bCs/>
          <w:sz w:val="16"/>
          <w:szCs w:val="16"/>
          <w:lang w:val="en-US"/>
        </w:rPr>
      </w:pPr>
      <w:r w:rsidRPr="001F119A">
        <w:rPr>
          <w:rFonts w:ascii="Urbanist" w:hAnsi="Urbanist" w:cs="Urbanist"/>
          <w:bCs/>
          <w:sz w:val="16"/>
          <w:szCs w:val="16"/>
          <w:lang w:val="en-US"/>
        </w:rPr>
        <w:t>Any breach of this Article 18 shall entitle the Supplier, in addition to the remedies provided under this Agreement or applicable laws, to claim a penalty (</w:t>
      </w:r>
      <w:proofErr w:type="spellStart"/>
      <w:r w:rsidRPr="001F119A">
        <w:rPr>
          <w:rFonts w:ascii="Urbanist" w:hAnsi="Urbanist" w:cs="Urbanist"/>
          <w:bCs/>
          <w:sz w:val="16"/>
          <w:szCs w:val="16"/>
          <w:lang w:val="en-US"/>
        </w:rPr>
        <w:t>i</w:t>
      </w:r>
      <w:proofErr w:type="spellEnd"/>
      <w:r w:rsidRPr="001F119A">
        <w:rPr>
          <w:rFonts w:ascii="Urbanist" w:hAnsi="Urbanist" w:cs="Urbanist"/>
          <w:bCs/>
          <w:sz w:val="16"/>
          <w:szCs w:val="16"/>
          <w:lang w:val="en-US"/>
        </w:rPr>
        <w:t xml:space="preserve">) equal to 25% of the total value of the Products directly or indirectly exported in culpable breach of the Export Laws, or (ii) equal to 100% of the total value of the Products directly or indirectly exported in </w:t>
      </w:r>
      <w:proofErr w:type="spellStart"/>
      <w:r w:rsidRPr="001F119A">
        <w:rPr>
          <w:rFonts w:ascii="Urbanist" w:hAnsi="Urbanist" w:cs="Urbanist"/>
          <w:bCs/>
          <w:sz w:val="16"/>
          <w:szCs w:val="16"/>
          <w:lang w:val="en-US"/>
        </w:rPr>
        <w:t>wilful</w:t>
      </w:r>
      <w:proofErr w:type="spellEnd"/>
      <w:r w:rsidRPr="001F119A">
        <w:rPr>
          <w:rFonts w:ascii="Urbanist" w:hAnsi="Urbanist" w:cs="Urbanist"/>
          <w:bCs/>
          <w:sz w:val="16"/>
          <w:szCs w:val="16"/>
          <w:lang w:val="en-US"/>
        </w:rPr>
        <w:t xml:space="preserve"> breach of the Export Laws. In addition to the foregoing, the Customer shall indemnify and hold the Supplier harmless from the payment of any amount, including, without limitation, fines, administrative or tax penalties, or any other amount imposed by any governmental or regulatory authority as a result of the breaches committed by the Customer</w:t>
      </w:r>
      <w:r w:rsidR="00D47D9B" w:rsidRPr="00283A83">
        <w:rPr>
          <w:rFonts w:ascii="Urbanist" w:hAnsi="Urbanist" w:cs="Urbanist"/>
          <w:bCs/>
          <w:sz w:val="16"/>
          <w:szCs w:val="16"/>
          <w:lang w:val="en-US"/>
        </w:rPr>
        <w:t>.</w:t>
      </w:r>
    </w:p>
    <w:p w14:paraId="425E27B5" w14:textId="6F649511" w:rsidR="00CB68E2" w:rsidRPr="00283A83" w:rsidRDefault="00D47D9B" w:rsidP="00515065">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bCs/>
          <w:sz w:val="16"/>
          <w:szCs w:val="16"/>
          <w:lang w:val="en-US"/>
        </w:rPr>
      </w:pPr>
      <w:r>
        <w:rPr>
          <w:rFonts w:ascii="Urbanist" w:hAnsi="Urbanist" w:cs="Urbanist"/>
          <w:bCs/>
          <w:sz w:val="16"/>
          <w:szCs w:val="16"/>
          <w:lang w:val="en-US"/>
        </w:rPr>
        <w:t>T</w:t>
      </w:r>
      <w:r w:rsidRPr="00DC3DFA">
        <w:rPr>
          <w:rFonts w:ascii="Urbanist" w:hAnsi="Urbanist" w:cs="Urbanist"/>
          <w:bCs/>
          <w:sz w:val="16"/>
          <w:szCs w:val="16"/>
          <w:lang w:val="en-US"/>
        </w:rPr>
        <w:t xml:space="preserve">he </w:t>
      </w:r>
      <w:r>
        <w:rPr>
          <w:rFonts w:ascii="Urbanist" w:hAnsi="Urbanist" w:cs="Urbanist"/>
          <w:bCs/>
          <w:sz w:val="16"/>
          <w:szCs w:val="16"/>
          <w:lang w:val="en-US"/>
        </w:rPr>
        <w:t xml:space="preserve">Customer </w:t>
      </w:r>
      <w:r w:rsidRPr="00DC3DFA">
        <w:rPr>
          <w:rFonts w:ascii="Urbanist" w:hAnsi="Urbanist" w:cs="Urbanist"/>
          <w:bCs/>
          <w:sz w:val="16"/>
          <w:szCs w:val="16"/>
          <w:lang w:val="en-US"/>
        </w:rPr>
        <w:t>shall immediately inform the</w:t>
      </w:r>
      <w:r>
        <w:rPr>
          <w:rFonts w:ascii="Urbanist" w:hAnsi="Urbanist" w:cs="Urbanist"/>
          <w:bCs/>
          <w:sz w:val="16"/>
          <w:szCs w:val="16"/>
          <w:lang w:val="en-US"/>
        </w:rPr>
        <w:t xml:space="preserve"> Supplier</w:t>
      </w:r>
      <w:r w:rsidRPr="00DC3DFA">
        <w:rPr>
          <w:rFonts w:ascii="Urbanist" w:hAnsi="Urbanist" w:cs="Urbanist"/>
          <w:bCs/>
          <w:sz w:val="16"/>
          <w:szCs w:val="16"/>
          <w:lang w:val="en-US"/>
        </w:rPr>
        <w:t xml:space="preserve"> about any problems</w:t>
      </w:r>
      <w:r>
        <w:rPr>
          <w:rFonts w:ascii="Urbanist" w:hAnsi="Urbanist" w:cs="Urbanist"/>
          <w:bCs/>
          <w:sz w:val="16"/>
          <w:szCs w:val="16"/>
          <w:lang w:val="en-US"/>
        </w:rPr>
        <w:t xml:space="preserve"> </w:t>
      </w:r>
      <w:r w:rsidRPr="00DC3DFA">
        <w:rPr>
          <w:rFonts w:ascii="Urbanist" w:hAnsi="Urbanist" w:cs="Urbanist"/>
          <w:bCs/>
          <w:sz w:val="16"/>
          <w:szCs w:val="16"/>
          <w:lang w:val="en-US"/>
        </w:rPr>
        <w:t xml:space="preserve">in </w:t>
      </w:r>
      <w:r>
        <w:rPr>
          <w:rFonts w:ascii="Urbanist" w:hAnsi="Urbanist" w:cs="Urbanist"/>
          <w:bCs/>
          <w:sz w:val="16"/>
          <w:szCs w:val="16"/>
          <w:lang w:val="en-US"/>
        </w:rPr>
        <w:t>fulfilling any obligations under this article</w:t>
      </w:r>
      <w:r w:rsidR="001F119A">
        <w:rPr>
          <w:rFonts w:ascii="Urbanist" w:hAnsi="Urbanist" w:cs="Urbanist"/>
          <w:bCs/>
          <w:sz w:val="16"/>
          <w:szCs w:val="16"/>
          <w:lang w:val="en-US"/>
        </w:rPr>
        <w:t xml:space="preserve"> 18</w:t>
      </w:r>
      <w:r w:rsidRPr="00DC3DFA">
        <w:rPr>
          <w:rFonts w:ascii="Urbanist" w:hAnsi="Urbanist" w:cs="Urbanist"/>
          <w:bCs/>
          <w:sz w:val="16"/>
          <w:szCs w:val="16"/>
          <w:lang w:val="en-US"/>
        </w:rPr>
        <w:t>, including any relevant activities by third parties that could frustrate the purpose of paragraph</w:t>
      </w:r>
      <w:r>
        <w:rPr>
          <w:rFonts w:ascii="Urbanist" w:hAnsi="Urbanist" w:cs="Urbanist"/>
          <w:bCs/>
          <w:sz w:val="16"/>
          <w:szCs w:val="16"/>
          <w:lang w:val="en-US"/>
        </w:rPr>
        <w:t>s</w:t>
      </w:r>
      <w:r w:rsidRPr="00DC3DFA">
        <w:rPr>
          <w:rFonts w:ascii="Urbanist" w:hAnsi="Urbanist" w:cs="Urbanist"/>
          <w:bCs/>
          <w:sz w:val="16"/>
          <w:szCs w:val="16"/>
          <w:lang w:val="en-US"/>
        </w:rPr>
        <w:t xml:space="preserve"> </w:t>
      </w:r>
      <w:r w:rsidR="00785DC0">
        <w:rPr>
          <w:rFonts w:ascii="Urbanist" w:hAnsi="Urbanist" w:cs="Urbanist"/>
          <w:bCs/>
          <w:sz w:val="16"/>
          <w:szCs w:val="16"/>
          <w:lang w:val="en-US"/>
        </w:rPr>
        <w:t>1</w:t>
      </w:r>
      <w:r w:rsidR="001F119A">
        <w:rPr>
          <w:rFonts w:ascii="Urbanist" w:hAnsi="Urbanist" w:cs="Urbanist"/>
          <w:bCs/>
          <w:sz w:val="16"/>
          <w:szCs w:val="16"/>
          <w:lang w:val="en-US"/>
        </w:rPr>
        <w:t>8</w:t>
      </w:r>
      <w:r w:rsidR="00785DC0">
        <w:rPr>
          <w:rFonts w:ascii="Urbanist" w:hAnsi="Urbanist" w:cs="Urbanist"/>
          <w:bCs/>
          <w:sz w:val="16"/>
          <w:szCs w:val="16"/>
          <w:lang w:val="en-US"/>
        </w:rPr>
        <w:t>.</w:t>
      </w:r>
      <w:r w:rsidRPr="00DC3DFA">
        <w:rPr>
          <w:rFonts w:ascii="Urbanist" w:hAnsi="Urbanist" w:cs="Urbanist"/>
          <w:bCs/>
          <w:sz w:val="16"/>
          <w:szCs w:val="16"/>
          <w:lang w:val="en-US"/>
        </w:rPr>
        <w:t>1</w:t>
      </w:r>
      <w:r>
        <w:rPr>
          <w:rFonts w:ascii="Urbanist" w:hAnsi="Urbanist" w:cs="Urbanist"/>
          <w:bCs/>
          <w:sz w:val="16"/>
          <w:szCs w:val="16"/>
          <w:lang w:val="en-US"/>
        </w:rPr>
        <w:t xml:space="preserve">, </w:t>
      </w:r>
      <w:r w:rsidR="00785DC0">
        <w:rPr>
          <w:rFonts w:ascii="Urbanist" w:hAnsi="Urbanist" w:cs="Urbanist"/>
          <w:bCs/>
          <w:sz w:val="16"/>
          <w:szCs w:val="16"/>
          <w:lang w:val="en-US"/>
        </w:rPr>
        <w:t>1</w:t>
      </w:r>
      <w:r w:rsidR="001F119A">
        <w:rPr>
          <w:rFonts w:ascii="Urbanist" w:hAnsi="Urbanist" w:cs="Urbanist"/>
          <w:bCs/>
          <w:sz w:val="16"/>
          <w:szCs w:val="16"/>
          <w:lang w:val="en-US"/>
        </w:rPr>
        <w:t>8</w:t>
      </w:r>
      <w:r w:rsidR="00785DC0">
        <w:rPr>
          <w:rFonts w:ascii="Urbanist" w:hAnsi="Urbanist" w:cs="Urbanist"/>
          <w:bCs/>
          <w:sz w:val="16"/>
          <w:szCs w:val="16"/>
          <w:lang w:val="en-US"/>
        </w:rPr>
        <w:t>.</w:t>
      </w:r>
      <w:r>
        <w:rPr>
          <w:rFonts w:ascii="Urbanist" w:hAnsi="Urbanist" w:cs="Urbanist"/>
          <w:bCs/>
          <w:sz w:val="16"/>
          <w:szCs w:val="16"/>
          <w:lang w:val="en-US"/>
        </w:rPr>
        <w:t xml:space="preserve">2 and </w:t>
      </w:r>
      <w:r w:rsidR="00785DC0">
        <w:rPr>
          <w:rFonts w:ascii="Urbanist" w:hAnsi="Urbanist" w:cs="Urbanist"/>
          <w:bCs/>
          <w:sz w:val="16"/>
          <w:szCs w:val="16"/>
          <w:lang w:val="en-US"/>
        </w:rPr>
        <w:t>1</w:t>
      </w:r>
      <w:r w:rsidR="001F119A">
        <w:rPr>
          <w:rFonts w:ascii="Urbanist" w:hAnsi="Urbanist" w:cs="Urbanist"/>
          <w:bCs/>
          <w:sz w:val="16"/>
          <w:szCs w:val="16"/>
          <w:lang w:val="en-US"/>
        </w:rPr>
        <w:t>8</w:t>
      </w:r>
      <w:r w:rsidR="00785DC0">
        <w:rPr>
          <w:rFonts w:ascii="Urbanist" w:hAnsi="Urbanist" w:cs="Urbanist"/>
          <w:bCs/>
          <w:sz w:val="16"/>
          <w:szCs w:val="16"/>
          <w:lang w:val="en-US"/>
        </w:rPr>
        <w:t>.</w:t>
      </w:r>
      <w:r>
        <w:rPr>
          <w:rFonts w:ascii="Urbanist" w:hAnsi="Urbanist" w:cs="Urbanist"/>
          <w:bCs/>
          <w:sz w:val="16"/>
          <w:szCs w:val="16"/>
          <w:lang w:val="en-US"/>
        </w:rPr>
        <w:t>3</w:t>
      </w:r>
      <w:r w:rsidRPr="00DC3DFA">
        <w:rPr>
          <w:rFonts w:ascii="Urbanist" w:hAnsi="Urbanist" w:cs="Urbanist"/>
          <w:bCs/>
          <w:sz w:val="16"/>
          <w:szCs w:val="16"/>
          <w:lang w:val="en-US"/>
        </w:rPr>
        <w:t xml:space="preserve">. </w:t>
      </w:r>
    </w:p>
    <w:p w14:paraId="3F4EE866" w14:textId="1A26D466" w:rsidR="00D47D9B" w:rsidRPr="00340870" w:rsidRDefault="00D47D9B" w:rsidP="00515065">
      <w:pPr>
        <w:pStyle w:val="Paragrafoelenco"/>
        <w:widowControl w:val="0"/>
        <w:numPr>
          <w:ilvl w:val="0"/>
          <w:numId w:val="37"/>
        </w:numPr>
        <w:suppressAutoHyphens/>
        <w:autoSpaceDN w:val="0"/>
        <w:spacing w:after="120" w:line="200" w:lineRule="exact"/>
        <w:ind w:left="284" w:hanging="284"/>
        <w:contextualSpacing w:val="0"/>
        <w:jc w:val="both"/>
        <w:textAlignment w:val="baseline"/>
        <w:rPr>
          <w:rFonts w:ascii="Urbanist" w:hAnsi="Urbanist" w:cs="Urbanist"/>
          <w:b/>
          <w:sz w:val="16"/>
          <w:szCs w:val="16"/>
          <w:lang w:val="en-GB"/>
        </w:rPr>
      </w:pPr>
      <w:r w:rsidRPr="00B06DF4">
        <w:rPr>
          <w:rFonts w:ascii="Urbanist" w:hAnsi="Urbanist" w:cs="Urbanist"/>
          <w:b/>
          <w:sz w:val="16"/>
          <w:szCs w:val="16"/>
          <w:lang w:val="en-GB"/>
        </w:rPr>
        <w:t>GOVERNING</w:t>
      </w:r>
      <w:r w:rsidRPr="00340870">
        <w:rPr>
          <w:rFonts w:ascii="Urbanist" w:hAnsi="Urbanist" w:cs="Urbanist"/>
          <w:b/>
          <w:sz w:val="16"/>
          <w:szCs w:val="16"/>
          <w:lang w:val="en-GB"/>
        </w:rPr>
        <w:t xml:space="preserve"> LAW AND JURISDICTION</w:t>
      </w:r>
    </w:p>
    <w:p w14:paraId="2E14975C" w14:textId="26C48841" w:rsidR="00D47D9B" w:rsidRPr="00283A83" w:rsidRDefault="00D47D9B" w:rsidP="00515065">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US"/>
        </w:rPr>
      </w:pPr>
      <w:r w:rsidRPr="00340870">
        <w:rPr>
          <w:rFonts w:ascii="Urbanist" w:hAnsi="Urbanist" w:cs="Urbanist"/>
          <w:sz w:val="16"/>
          <w:szCs w:val="16"/>
          <w:lang w:val="en-GB"/>
        </w:rPr>
        <w:t>This Agreement shall be governed by</w:t>
      </w:r>
      <w:r>
        <w:rPr>
          <w:rFonts w:ascii="Urbanist" w:hAnsi="Urbanist" w:cs="Urbanist"/>
          <w:sz w:val="16"/>
          <w:szCs w:val="16"/>
          <w:lang w:val="en-GB"/>
        </w:rPr>
        <w:t xml:space="preserve"> and construed solely and exclusively in accordance with</w:t>
      </w:r>
      <w:r w:rsidRPr="00340870">
        <w:rPr>
          <w:rFonts w:ascii="Urbanist" w:hAnsi="Urbanist" w:cs="Urbanist"/>
          <w:sz w:val="16"/>
          <w:szCs w:val="16"/>
          <w:lang w:val="en-GB"/>
        </w:rPr>
        <w:t xml:space="preserve"> the laws of Italy.  </w:t>
      </w:r>
    </w:p>
    <w:p w14:paraId="66FF654F" w14:textId="76C74894" w:rsidR="00D47D9B" w:rsidRPr="00340870" w:rsidRDefault="00D47D9B" w:rsidP="00515065">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GB"/>
        </w:rPr>
      </w:pPr>
      <w:r w:rsidRPr="00340870">
        <w:rPr>
          <w:rFonts w:ascii="Urbanist" w:hAnsi="Urbanist" w:cs="Urbanist"/>
          <w:sz w:val="16"/>
          <w:szCs w:val="16"/>
          <w:lang w:val="en-GB"/>
        </w:rPr>
        <w:t>Any dispute arising out of or relating to the formation, validity, interpretation, execution and/or termination of this Agreement, shall solely and exclusively be settled by:</w:t>
      </w:r>
    </w:p>
    <w:p w14:paraId="6EDE6D13" w14:textId="77777777" w:rsidR="00D47D9B" w:rsidRPr="00340870" w:rsidRDefault="00D47D9B" w:rsidP="00515065">
      <w:pPr>
        <w:suppressAutoHyphens/>
        <w:autoSpaceDN w:val="0"/>
        <w:spacing w:after="120" w:line="200" w:lineRule="exact"/>
        <w:ind w:left="284"/>
        <w:jc w:val="both"/>
        <w:textAlignment w:val="baseline"/>
        <w:rPr>
          <w:rFonts w:ascii="Urbanist" w:hAnsi="Urbanist" w:cs="Urbanist"/>
          <w:sz w:val="16"/>
          <w:szCs w:val="16"/>
          <w:lang w:val="en-GB"/>
        </w:rPr>
      </w:pPr>
      <w:r w:rsidRPr="00340870">
        <w:rPr>
          <w:rFonts w:ascii="Urbanist" w:hAnsi="Urbanist" w:cs="Urbanist"/>
          <w:sz w:val="16"/>
          <w:szCs w:val="16"/>
          <w:lang w:val="en-GB"/>
        </w:rPr>
        <w:t xml:space="preserve">- Court of Arezzo (Italy), should the Customer have its registered office in an EU </w:t>
      </w:r>
      <w:proofErr w:type="gramStart"/>
      <w:r w:rsidRPr="00340870">
        <w:rPr>
          <w:rFonts w:ascii="Urbanist" w:hAnsi="Urbanist" w:cs="Urbanist"/>
          <w:sz w:val="16"/>
          <w:szCs w:val="16"/>
          <w:lang w:val="en-GB"/>
        </w:rPr>
        <w:t>country;</w:t>
      </w:r>
      <w:proofErr w:type="gramEnd"/>
    </w:p>
    <w:p w14:paraId="660B68E3" w14:textId="77777777" w:rsidR="00D47D9B" w:rsidRDefault="00D47D9B" w:rsidP="00515065">
      <w:pPr>
        <w:suppressAutoHyphens/>
        <w:autoSpaceDN w:val="0"/>
        <w:spacing w:after="120" w:line="200" w:lineRule="exact"/>
        <w:ind w:left="284"/>
        <w:jc w:val="both"/>
        <w:textAlignment w:val="baseline"/>
        <w:rPr>
          <w:rFonts w:ascii="Urbanist" w:hAnsi="Urbanist" w:cs="Urbanist"/>
          <w:sz w:val="16"/>
          <w:szCs w:val="16"/>
          <w:lang w:val="en-GB"/>
        </w:rPr>
      </w:pPr>
      <w:r w:rsidRPr="00340870">
        <w:rPr>
          <w:rFonts w:ascii="Urbanist" w:hAnsi="Urbanist" w:cs="Urbanist"/>
          <w:sz w:val="16"/>
          <w:szCs w:val="16"/>
          <w:lang w:val="en-GB"/>
        </w:rPr>
        <w:t>- an arbitration</w:t>
      </w:r>
      <w:r>
        <w:rPr>
          <w:rFonts w:ascii="Urbanist" w:hAnsi="Urbanist" w:cs="Urbanist"/>
          <w:sz w:val="16"/>
          <w:szCs w:val="16"/>
          <w:lang w:val="en-GB"/>
        </w:rPr>
        <w:t xml:space="preserve"> </w:t>
      </w:r>
      <w:r w:rsidRPr="00283A83">
        <w:rPr>
          <w:rFonts w:ascii="Urbanist" w:hAnsi="Urbanist" w:cs="Urbanist"/>
          <w:sz w:val="16"/>
          <w:szCs w:val="16"/>
          <w:lang w:val="en-US"/>
        </w:rPr>
        <w:t xml:space="preserve">in accordance with the rules of the </w:t>
      </w:r>
      <w:r>
        <w:rPr>
          <w:rFonts w:ascii="Urbanist" w:hAnsi="Urbanist" w:cs="Urbanist"/>
          <w:sz w:val="16"/>
          <w:szCs w:val="16"/>
          <w:lang w:val="en-US"/>
        </w:rPr>
        <w:t xml:space="preserve">Milan </w:t>
      </w:r>
      <w:r w:rsidRPr="00283A83">
        <w:rPr>
          <w:rFonts w:ascii="Urbanist" w:hAnsi="Urbanist" w:cs="Urbanist"/>
          <w:sz w:val="16"/>
          <w:szCs w:val="16"/>
          <w:lang w:val="en-US"/>
        </w:rPr>
        <w:t>Chamber of Arbitration of Milan in force at the time of the dispute</w:t>
      </w:r>
      <w:r w:rsidRPr="00340870">
        <w:rPr>
          <w:rFonts w:ascii="Urbanist" w:hAnsi="Urbanist" w:cs="Urbanist"/>
          <w:sz w:val="16"/>
          <w:szCs w:val="16"/>
          <w:lang w:val="en-GB"/>
        </w:rPr>
        <w:t xml:space="preserve">, should the Customer have its registered office in </w:t>
      </w:r>
      <w:proofErr w:type="gramStart"/>
      <w:r w:rsidRPr="00340870">
        <w:rPr>
          <w:rFonts w:ascii="Urbanist" w:hAnsi="Urbanist" w:cs="Urbanist"/>
          <w:sz w:val="16"/>
          <w:szCs w:val="16"/>
          <w:lang w:val="en-GB"/>
        </w:rPr>
        <w:t>an</w:t>
      </w:r>
      <w:proofErr w:type="gramEnd"/>
      <w:r w:rsidRPr="00340870">
        <w:rPr>
          <w:rFonts w:ascii="Urbanist" w:hAnsi="Urbanist" w:cs="Urbanist"/>
          <w:sz w:val="16"/>
          <w:szCs w:val="16"/>
          <w:lang w:val="en-GB"/>
        </w:rPr>
        <w:t xml:space="preserve"> </w:t>
      </w:r>
      <w:r>
        <w:rPr>
          <w:rFonts w:ascii="Urbanist" w:hAnsi="Urbanist" w:cs="Urbanist"/>
          <w:sz w:val="16"/>
          <w:szCs w:val="16"/>
          <w:lang w:val="en-GB"/>
        </w:rPr>
        <w:t>non-</w:t>
      </w:r>
      <w:r w:rsidRPr="00340870">
        <w:rPr>
          <w:rFonts w:ascii="Urbanist" w:hAnsi="Urbanist" w:cs="Urbanist"/>
          <w:sz w:val="16"/>
          <w:szCs w:val="16"/>
          <w:lang w:val="en-GB"/>
        </w:rPr>
        <w:t xml:space="preserve">EU country which </w:t>
      </w:r>
      <w:r>
        <w:rPr>
          <w:rFonts w:ascii="Urbanist" w:hAnsi="Urbanist" w:cs="Urbanist"/>
          <w:sz w:val="16"/>
          <w:szCs w:val="16"/>
          <w:lang w:val="en-GB"/>
        </w:rPr>
        <w:t xml:space="preserve">has </w:t>
      </w:r>
      <w:r w:rsidRPr="00340870">
        <w:rPr>
          <w:rFonts w:ascii="Urbanist" w:hAnsi="Urbanist" w:cs="Urbanist"/>
          <w:sz w:val="16"/>
          <w:szCs w:val="16"/>
          <w:lang w:val="en-GB"/>
        </w:rPr>
        <w:t>not execute</w:t>
      </w:r>
      <w:r>
        <w:rPr>
          <w:rFonts w:ascii="Urbanist" w:hAnsi="Urbanist" w:cs="Urbanist"/>
          <w:sz w:val="16"/>
          <w:szCs w:val="16"/>
          <w:lang w:val="en-GB"/>
        </w:rPr>
        <w:t>d</w:t>
      </w:r>
      <w:r w:rsidRPr="00340870">
        <w:rPr>
          <w:rFonts w:ascii="Urbanist" w:hAnsi="Urbanist" w:cs="Urbanist"/>
          <w:sz w:val="16"/>
          <w:szCs w:val="16"/>
          <w:lang w:val="en-GB"/>
        </w:rPr>
        <w:t xml:space="preserve"> a bilateral treaty with Italy concerning mutual recognition and enforcement of sentences regarding civil and commercial matters. If the Parties </w:t>
      </w:r>
      <w:r>
        <w:rPr>
          <w:rFonts w:ascii="Urbanist" w:hAnsi="Urbanist" w:cs="Urbanist"/>
          <w:sz w:val="16"/>
          <w:szCs w:val="16"/>
          <w:lang w:val="en-GB"/>
        </w:rPr>
        <w:t>fail</w:t>
      </w:r>
      <w:r w:rsidRPr="00340870">
        <w:rPr>
          <w:rFonts w:ascii="Urbanist" w:hAnsi="Urbanist" w:cs="Urbanist"/>
          <w:sz w:val="16"/>
          <w:szCs w:val="16"/>
          <w:lang w:val="en-GB"/>
        </w:rPr>
        <w:t xml:space="preserve"> to agree on a </w:t>
      </w:r>
      <w:r>
        <w:rPr>
          <w:rFonts w:ascii="Urbanist" w:hAnsi="Urbanist" w:cs="Urbanist"/>
          <w:sz w:val="16"/>
          <w:szCs w:val="16"/>
          <w:lang w:val="en-GB"/>
        </w:rPr>
        <w:t>sole</w:t>
      </w:r>
      <w:r w:rsidRPr="00340870">
        <w:rPr>
          <w:rFonts w:ascii="Urbanist" w:hAnsi="Urbanist" w:cs="Urbanist"/>
          <w:sz w:val="16"/>
          <w:szCs w:val="16"/>
          <w:lang w:val="en-GB"/>
        </w:rPr>
        <w:t xml:space="preserve"> arbitrator, then </w:t>
      </w:r>
      <w:r>
        <w:rPr>
          <w:rFonts w:ascii="Urbanist" w:hAnsi="Urbanist" w:cs="Urbanist"/>
          <w:sz w:val="16"/>
          <w:szCs w:val="16"/>
          <w:lang w:val="en-GB"/>
        </w:rPr>
        <w:t xml:space="preserve">the </w:t>
      </w:r>
      <w:r w:rsidRPr="00340870">
        <w:rPr>
          <w:rFonts w:ascii="Urbanist" w:hAnsi="Urbanist" w:cs="Urbanist"/>
          <w:sz w:val="16"/>
          <w:szCs w:val="16"/>
          <w:lang w:val="en-GB"/>
        </w:rPr>
        <w:t xml:space="preserve">arbitration shall be conducted before a panel of 3 (three) arbitrators that shall be comprised of 1 (one) arbitrator </w:t>
      </w:r>
      <w:r>
        <w:rPr>
          <w:rFonts w:ascii="Urbanist" w:hAnsi="Urbanist" w:cs="Urbanist"/>
          <w:sz w:val="16"/>
          <w:szCs w:val="16"/>
          <w:lang w:val="en-GB"/>
        </w:rPr>
        <w:t xml:space="preserve">appointed </w:t>
      </w:r>
      <w:r w:rsidRPr="00340870">
        <w:rPr>
          <w:rFonts w:ascii="Urbanist" w:hAnsi="Urbanist" w:cs="Urbanist"/>
          <w:sz w:val="16"/>
          <w:szCs w:val="16"/>
          <w:lang w:val="en-GB"/>
        </w:rPr>
        <w:t xml:space="preserve">by the Supplier, 1 (one) arbitrator </w:t>
      </w:r>
      <w:r>
        <w:rPr>
          <w:rFonts w:ascii="Urbanist" w:hAnsi="Urbanist" w:cs="Urbanist"/>
          <w:sz w:val="16"/>
          <w:szCs w:val="16"/>
          <w:lang w:val="en-GB"/>
        </w:rPr>
        <w:t xml:space="preserve">appointed </w:t>
      </w:r>
      <w:r w:rsidRPr="00340870">
        <w:rPr>
          <w:rFonts w:ascii="Urbanist" w:hAnsi="Urbanist" w:cs="Urbanist"/>
          <w:sz w:val="16"/>
          <w:szCs w:val="16"/>
          <w:lang w:val="en-GB"/>
        </w:rPr>
        <w:t xml:space="preserve">by the Customer and a third arbitrator </w:t>
      </w:r>
      <w:r>
        <w:rPr>
          <w:rFonts w:ascii="Urbanist" w:hAnsi="Urbanist" w:cs="Urbanist"/>
          <w:sz w:val="16"/>
          <w:szCs w:val="16"/>
          <w:lang w:val="en-GB"/>
        </w:rPr>
        <w:t xml:space="preserve">selected </w:t>
      </w:r>
      <w:r w:rsidRPr="00340870">
        <w:rPr>
          <w:rFonts w:ascii="Urbanist" w:hAnsi="Urbanist" w:cs="Urbanist"/>
          <w:sz w:val="16"/>
          <w:szCs w:val="16"/>
          <w:lang w:val="en-GB"/>
        </w:rPr>
        <w:t xml:space="preserve">by the 2 (two) arbitrators </w:t>
      </w:r>
      <w:r>
        <w:rPr>
          <w:rFonts w:ascii="Urbanist" w:hAnsi="Urbanist" w:cs="Urbanist"/>
          <w:sz w:val="16"/>
          <w:szCs w:val="16"/>
          <w:lang w:val="en-GB"/>
        </w:rPr>
        <w:t xml:space="preserve">appointed </w:t>
      </w:r>
      <w:r w:rsidRPr="00340870">
        <w:rPr>
          <w:rFonts w:ascii="Urbanist" w:hAnsi="Urbanist" w:cs="Urbanist"/>
          <w:sz w:val="16"/>
          <w:szCs w:val="16"/>
          <w:lang w:val="en-GB"/>
        </w:rPr>
        <w:t xml:space="preserve">by the Parties. The language to be used in the arbitral proceeding shall be Italian. The arbitration proceedings shall take place in Milan (Italy), and the arbitrator(s) shall apply the Italian law to all issues in dispute. The findings of the arbitrator(s) shall be final, binding and </w:t>
      </w:r>
      <w:r>
        <w:rPr>
          <w:rFonts w:ascii="Urbanist" w:hAnsi="Urbanist" w:cs="Urbanist"/>
          <w:sz w:val="16"/>
          <w:szCs w:val="16"/>
          <w:lang w:val="en-GB"/>
        </w:rPr>
        <w:t>not subject to appeal</w:t>
      </w:r>
      <w:r w:rsidRPr="00340870">
        <w:rPr>
          <w:rFonts w:ascii="Urbanist" w:hAnsi="Urbanist" w:cs="Urbanist"/>
          <w:sz w:val="16"/>
          <w:szCs w:val="16"/>
          <w:lang w:val="en-GB"/>
        </w:rPr>
        <w:t xml:space="preserve"> </w:t>
      </w:r>
      <w:r>
        <w:rPr>
          <w:rFonts w:ascii="Urbanist" w:hAnsi="Urbanist" w:cs="Urbanist"/>
          <w:sz w:val="16"/>
          <w:szCs w:val="16"/>
          <w:lang w:val="en-GB"/>
        </w:rPr>
        <w:t xml:space="preserve">by either </w:t>
      </w:r>
      <w:r w:rsidRPr="00340870">
        <w:rPr>
          <w:rFonts w:ascii="Urbanist" w:hAnsi="Urbanist" w:cs="Urbanist"/>
          <w:sz w:val="16"/>
          <w:szCs w:val="16"/>
          <w:lang w:val="en-GB"/>
        </w:rPr>
        <w:t>Part</w:t>
      </w:r>
      <w:r>
        <w:rPr>
          <w:rFonts w:ascii="Urbanist" w:hAnsi="Urbanist" w:cs="Urbanist"/>
          <w:sz w:val="16"/>
          <w:szCs w:val="16"/>
          <w:lang w:val="en-GB"/>
        </w:rPr>
        <w:t>y</w:t>
      </w:r>
      <w:r w:rsidRPr="00340870">
        <w:rPr>
          <w:rFonts w:ascii="Urbanist" w:hAnsi="Urbanist" w:cs="Urbanist"/>
          <w:sz w:val="16"/>
          <w:szCs w:val="16"/>
          <w:lang w:val="en-GB"/>
        </w:rPr>
        <w:t xml:space="preserve">. Judgment may be entered in any court of appropriate jurisdiction or application may be made to that Court for a judicial acceptance of the award and an order of enforcement, as the Party seeking to enforce that award may elect. </w:t>
      </w:r>
    </w:p>
    <w:p w14:paraId="213C7709" w14:textId="3936C4A9" w:rsidR="00CB68E2" w:rsidRPr="00340870" w:rsidRDefault="00D47D9B" w:rsidP="00515065">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GB"/>
        </w:rPr>
      </w:pPr>
      <w:r>
        <w:rPr>
          <w:rFonts w:ascii="Urbanist" w:hAnsi="Urbanist" w:cs="Urbanist"/>
          <w:sz w:val="16"/>
          <w:szCs w:val="16"/>
          <w:lang w:val="en-GB"/>
        </w:rPr>
        <w:t>Notwithstanding the foregoing, i</w:t>
      </w:r>
      <w:r w:rsidRPr="00340870">
        <w:rPr>
          <w:rFonts w:ascii="Urbanist" w:hAnsi="Urbanist" w:cs="Urbanist"/>
          <w:sz w:val="16"/>
          <w:szCs w:val="16"/>
          <w:lang w:val="en-GB"/>
        </w:rPr>
        <w:t xml:space="preserve">n the event of any breach by </w:t>
      </w:r>
      <w:r>
        <w:rPr>
          <w:rFonts w:ascii="Urbanist" w:hAnsi="Urbanist" w:cs="Urbanist"/>
          <w:sz w:val="16"/>
          <w:szCs w:val="16"/>
          <w:lang w:val="en-GB"/>
        </w:rPr>
        <w:t xml:space="preserve">the Customer </w:t>
      </w:r>
      <w:r w:rsidRPr="00340870">
        <w:rPr>
          <w:rFonts w:ascii="Urbanist" w:hAnsi="Urbanist" w:cs="Urbanist"/>
          <w:sz w:val="16"/>
          <w:szCs w:val="16"/>
          <w:lang w:val="en-GB"/>
        </w:rPr>
        <w:t xml:space="preserve">of any of the provisions of this Agreement, which would cause immediate and irreparable injury to the </w:t>
      </w:r>
      <w:r>
        <w:rPr>
          <w:rFonts w:ascii="Urbanist" w:hAnsi="Urbanist" w:cs="Urbanist"/>
          <w:sz w:val="16"/>
          <w:szCs w:val="16"/>
          <w:lang w:val="en-GB"/>
        </w:rPr>
        <w:t>Supplier</w:t>
      </w:r>
      <w:r w:rsidRPr="00340870">
        <w:rPr>
          <w:rFonts w:ascii="Urbanist" w:hAnsi="Urbanist" w:cs="Urbanist"/>
          <w:sz w:val="16"/>
          <w:szCs w:val="16"/>
          <w:lang w:val="en-GB"/>
        </w:rPr>
        <w:t xml:space="preserve">, </w:t>
      </w:r>
      <w:r>
        <w:rPr>
          <w:rFonts w:ascii="Urbanist" w:hAnsi="Urbanist" w:cs="Urbanist"/>
          <w:sz w:val="16"/>
          <w:szCs w:val="16"/>
          <w:lang w:val="en-GB"/>
        </w:rPr>
        <w:t>this latter</w:t>
      </w:r>
      <w:r w:rsidRPr="00340870">
        <w:rPr>
          <w:rFonts w:ascii="Urbanist" w:hAnsi="Urbanist" w:cs="Urbanist"/>
          <w:sz w:val="16"/>
          <w:szCs w:val="16"/>
          <w:lang w:val="en-GB"/>
        </w:rPr>
        <w:t xml:space="preserve"> shall be entitled to seek injunctive relief and any or all other remedies applicable at law in any Court of applicable jurisdiction.</w:t>
      </w:r>
    </w:p>
    <w:p w14:paraId="155F3286" w14:textId="1CBEB33C" w:rsidR="00D47D9B" w:rsidRPr="00340870" w:rsidRDefault="00D47D9B" w:rsidP="00515065">
      <w:pPr>
        <w:pStyle w:val="Paragrafoelenco"/>
        <w:widowControl w:val="0"/>
        <w:numPr>
          <w:ilvl w:val="0"/>
          <w:numId w:val="37"/>
        </w:numPr>
        <w:suppressAutoHyphens/>
        <w:autoSpaceDN w:val="0"/>
        <w:spacing w:after="120" w:line="200" w:lineRule="exact"/>
        <w:ind w:left="284" w:hanging="284"/>
        <w:contextualSpacing w:val="0"/>
        <w:jc w:val="both"/>
        <w:textAlignment w:val="baseline"/>
        <w:rPr>
          <w:rFonts w:ascii="Urbanist" w:hAnsi="Urbanist" w:cs="Urbanist"/>
          <w:b/>
          <w:sz w:val="16"/>
          <w:szCs w:val="16"/>
          <w:lang w:val="en-GB"/>
        </w:rPr>
      </w:pPr>
      <w:r>
        <w:rPr>
          <w:rFonts w:ascii="Urbanist" w:hAnsi="Urbanist" w:cs="Urbanist"/>
          <w:b/>
          <w:sz w:val="16"/>
          <w:szCs w:val="16"/>
          <w:lang w:val="en-GB"/>
        </w:rPr>
        <w:t xml:space="preserve"> </w:t>
      </w:r>
      <w:r w:rsidRPr="00340870">
        <w:rPr>
          <w:rFonts w:ascii="Urbanist" w:hAnsi="Urbanist" w:cs="Urbanist"/>
          <w:b/>
          <w:sz w:val="16"/>
          <w:szCs w:val="16"/>
          <w:lang w:val="en-GB"/>
        </w:rPr>
        <w:t xml:space="preserve">GENERAL CLAUSES </w:t>
      </w:r>
    </w:p>
    <w:p w14:paraId="00220531" w14:textId="437FCEB5" w:rsidR="00D47D9B" w:rsidRPr="00340870" w:rsidRDefault="00D47D9B" w:rsidP="00515065">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GB"/>
        </w:rPr>
      </w:pPr>
      <w:r w:rsidRPr="00340870">
        <w:rPr>
          <w:rFonts w:ascii="Urbanist" w:hAnsi="Urbanist" w:cs="Urbanist"/>
          <w:sz w:val="16"/>
          <w:szCs w:val="16"/>
          <w:lang w:val="en-GB"/>
        </w:rPr>
        <w:t>The Parties acknowledge and agree that this Agreement constitutes the entire agreement among the Parties hereto pertaining to the Orders and any and all other written or oral agreements and/or clause relating to the subject matter hereof existing between the Parties hereto are expressly cancelled unless specifically accepted by the Supplier through a written document separated from this Agreement where is made a specific reference to this Agreement.</w:t>
      </w:r>
    </w:p>
    <w:p w14:paraId="342DD95B" w14:textId="08A01B3F" w:rsidR="00D47D9B" w:rsidRPr="00340870" w:rsidRDefault="00D47D9B" w:rsidP="00515065">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GB"/>
        </w:rPr>
      </w:pPr>
      <w:r w:rsidRPr="00340870">
        <w:rPr>
          <w:rFonts w:ascii="Urbanist" w:hAnsi="Urbanist" w:cs="Urbanist"/>
          <w:sz w:val="16"/>
          <w:szCs w:val="16"/>
          <w:lang w:val="en-GB"/>
        </w:rPr>
        <w:t>In the event of discrepancy between these General Conditions and any other documents previously executed by the Parties, the General Conditions shall prevail.</w:t>
      </w:r>
    </w:p>
    <w:p w14:paraId="39BAE3E1" w14:textId="0E587A08" w:rsidR="001F119A" w:rsidRDefault="001F119A" w:rsidP="00515065">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GB"/>
        </w:rPr>
      </w:pPr>
      <w:r w:rsidRPr="001F119A">
        <w:rPr>
          <w:rFonts w:ascii="Urbanist" w:hAnsi="Urbanist" w:cs="Urbanist"/>
          <w:sz w:val="16"/>
          <w:szCs w:val="16"/>
          <w:lang w:val="en-GB"/>
        </w:rPr>
        <w:lastRenderedPageBreak/>
        <w:t>The Supplier shall be entitled to assign or transfer to any company belonging to its group and/or to authorised third parties (including service providers) the rights and/or obligations arising under this Agreement, without the Customer’s consent being required. The Customer may not assign or transfer to third parties any rights and/or obligations arising under this Agreement without the Supplier’s prior written consent.</w:t>
      </w:r>
    </w:p>
    <w:p w14:paraId="5DF84682" w14:textId="5ED2029B" w:rsidR="00D47D9B" w:rsidRDefault="00D47D9B" w:rsidP="00515065">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sz w:val="16"/>
          <w:szCs w:val="16"/>
          <w:lang w:val="en-GB"/>
        </w:rPr>
      </w:pPr>
      <w:r w:rsidRPr="00340870">
        <w:rPr>
          <w:rFonts w:ascii="Urbanist" w:hAnsi="Urbanist" w:cs="Urbanist"/>
          <w:sz w:val="16"/>
          <w:szCs w:val="16"/>
          <w:lang w:val="en-GB"/>
        </w:rPr>
        <w:t>If one or more clauses of these General Conditions will be declared null and/or invalid, this will not determine the invalidity of the entire Agreement.</w:t>
      </w:r>
    </w:p>
    <w:p w14:paraId="468F05E3" w14:textId="2A4B26CB" w:rsidR="00D47D9B" w:rsidRPr="00D47D9B" w:rsidRDefault="00D47D9B" w:rsidP="00515065">
      <w:pPr>
        <w:pStyle w:val="Paragrafoelenco"/>
        <w:widowControl w:val="0"/>
        <w:numPr>
          <w:ilvl w:val="1"/>
          <w:numId w:val="37"/>
        </w:numPr>
        <w:tabs>
          <w:tab w:val="left" w:pos="0"/>
        </w:tabs>
        <w:suppressAutoHyphens/>
        <w:autoSpaceDN w:val="0"/>
        <w:spacing w:after="120" w:line="200" w:lineRule="exact"/>
        <w:ind w:left="284" w:hanging="284"/>
        <w:contextualSpacing w:val="0"/>
        <w:jc w:val="both"/>
        <w:textAlignment w:val="baseline"/>
        <w:rPr>
          <w:rFonts w:ascii="Urbanist" w:hAnsi="Urbanist" w:cs="Urbanist"/>
          <w:b/>
          <w:bCs/>
          <w:sz w:val="20"/>
          <w:szCs w:val="20"/>
          <w:lang w:val="en-US"/>
        </w:rPr>
      </w:pPr>
      <w:r w:rsidRPr="00FD687A">
        <w:rPr>
          <w:rFonts w:ascii="Urbanist" w:hAnsi="Urbanist" w:cs="Urbanist"/>
          <w:sz w:val="16"/>
          <w:szCs w:val="16"/>
          <w:lang w:val="en-GB"/>
        </w:rPr>
        <w:t xml:space="preserve">All co-applicable documents and </w:t>
      </w:r>
      <w:r>
        <w:rPr>
          <w:rFonts w:ascii="Urbanist" w:hAnsi="Urbanist" w:cs="Urbanist"/>
          <w:sz w:val="16"/>
          <w:szCs w:val="16"/>
          <w:lang w:val="en-GB"/>
        </w:rPr>
        <w:t>Supplier’s</w:t>
      </w:r>
      <w:r w:rsidRPr="00FD687A">
        <w:rPr>
          <w:rFonts w:ascii="Urbanist" w:hAnsi="Urbanist" w:cs="Urbanist"/>
          <w:sz w:val="16"/>
          <w:szCs w:val="16"/>
          <w:lang w:val="en-GB"/>
        </w:rPr>
        <w:t xml:space="preserve"> current version of these </w:t>
      </w:r>
      <w:r w:rsidR="000B1FE2">
        <w:rPr>
          <w:rFonts w:ascii="Urbanist" w:hAnsi="Urbanist" w:cs="Urbanist"/>
          <w:sz w:val="16"/>
          <w:szCs w:val="16"/>
          <w:lang w:val="en-GB"/>
        </w:rPr>
        <w:t>General Conditions</w:t>
      </w:r>
      <w:r w:rsidR="000B1FE2" w:rsidRPr="00FD687A">
        <w:rPr>
          <w:rFonts w:ascii="Urbanist" w:hAnsi="Urbanist" w:cs="Urbanist"/>
          <w:sz w:val="16"/>
          <w:szCs w:val="16"/>
          <w:lang w:val="en-GB"/>
        </w:rPr>
        <w:t xml:space="preserve"> </w:t>
      </w:r>
      <w:r w:rsidRPr="00FD687A">
        <w:rPr>
          <w:rFonts w:ascii="Urbanist" w:hAnsi="Urbanist" w:cs="Urbanist"/>
          <w:sz w:val="16"/>
          <w:szCs w:val="16"/>
          <w:lang w:val="en-GB"/>
        </w:rPr>
        <w:t>are published here</w:t>
      </w:r>
      <w:r>
        <w:rPr>
          <w:rFonts w:ascii="Urbanist" w:hAnsi="Urbanist" w:cs="Urbanist"/>
          <w:sz w:val="16"/>
          <w:szCs w:val="16"/>
          <w:lang w:val="en-GB"/>
        </w:rPr>
        <w:t xml:space="preserve"> </w:t>
      </w:r>
      <w:hyperlink r:id="rId12" w:history="1">
        <w:r w:rsidR="006F1C1F" w:rsidRPr="001F119A">
          <w:rPr>
            <w:rStyle w:val="Collegamentoipertestuale"/>
            <w:rFonts w:ascii="Urbanist" w:hAnsi="Urbanist" w:cs="Urbanist"/>
            <w:sz w:val="16"/>
            <w:szCs w:val="16"/>
            <w:lang w:val="en-GB"/>
          </w:rPr>
          <w:t>https://www.seco.com/legal-notes/legal-documents</w:t>
        </w:r>
      </w:hyperlink>
      <w:r w:rsidR="00CB68E2">
        <w:rPr>
          <w:rFonts w:ascii="Urbanist" w:hAnsi="Urbanist" w:cs="Urbanist"/>
          <w:sz w:val="16"/>
          <w:szCs w:val="16"/>
          <w:lang w:val="en-GB"/>
        </w:rPr>
        <w:t>.</w:t>
      </w:r>
    </w:p>
    <w:sectPr w:rsidR="00D47D9B" w:rsidRPr="00D47D9B" w:rsidSect="00614DE1">
      <w:type w:val="continuous"/>
      <w:pgSz w:w="11906" w:h="16838"/>
      <w:pgMar w:top="720" w:right="720" w:bottom="720" w:left="426" w:header="709" w:footer="709" w:gutter="0"/>
      <w:cols w:num="2" w:space="5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A89C3" w14:textId="77777777" w:rsidR="000E5C43" w:rsidRDefault="000E5C43" w:rsidP="00D47D9B">
      <w:pPr>
        <w:spacing w:after="0" w:line="240" w:lineRule="auto"/>
      </w:pPr>
      <w:r>
        <w:separator/>
      </w:r>
    </w:p>
  </w:endnote>
  <w:endnote w:type="continuationSeparator" w:id="0">
    <w:p w14:paraId="6C4F1BDF" w14:textId="77777777" w:rsidR="000E5C43" w:rsidRDefault="000E5C43" w:rsidP="00D47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Urbanist">
    <w:panose1 w:val="020B0A04040200000203"/>
    <w:charset w:val="00"/>
    <w:family w:val="swiss"/>
    <w:pitch w:val="variable"/>
    <w:sig w:usb0="A00000EF" w:usb1="0000207B" w:usb2="00000028" w:usb3="00000000" w:csb0="00000093"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EC450" w14:textId="77777777" w:rsidR="000E5C43" w:rsidRDefault="000E5C43" w:rsidP="00D47D9B">
      <w:pPr>
        <w:spacing w:after="0" w:line="240" w:lineRule="auto"/>
      </w:pPr>
      <w:r>
        <w:separator/>
      </w:r>
    </w:p>
  </w:footnote>
  <w:footnote w:type="continuationSeparator" w:id="0">
    <w:p w14:paraId="37789333" w14:textId="77777777" w:rsidR="000E5C43" w:rsidRDefault="000E5C43" w:rsidP="00D47D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D4919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62CEF8E"/>
    <w:lvl w:ilvl="0">
      <w:start w:val="1"/>
      <w:numFmt w:val="decimal"/>
      <w:pStyle w:val="Numeroelenco5"/>
      <w:lvlText w:val="%1."/>
      <w:lvlJc w:val="left"/>
      <w:pPr>
        <w:tabs>
          <w:tab w:val="num" w:pos="1492"/>
        </w:tabs>
        <w:ind w:left="1492" w:hanging="360"/>
      </w:pPr>
    </w:lvl>
  </w:abstractNum>
  <w:abstractNum w:abstractNumId="2" w15:restartNumberingAfterBreak="0">
    <w:nsid w:val="FFFFFF7D"/>
    <w:multiLevelType w:val="singleLevel"/>
    <w:tmpl w:val="2B0E444A"/>
    <w:lvl w:ilvl="0">
      <w:start w:val="1"/>
      <w:numFmt w:val="decimal"/>
      <w:pStyle w:val="Numeroelenco4"/>
      <w:lvlText w:val="%1."/>
      <w:lvlJc w:val="left"/>
      <w:pPr>
        <w:tabs>
          <w:tab w:val="num" w:pos="1209"/>
        </w:tabs>
        <w:ind w:left="1209" w:hanging="360"/>
      </w:pPr>
    </w:lvl>
  </w:abstractNum>
  <w:abstractNum w:abstractNumId="3" w15:restartNumberingAfterBreak="0">
    <w:nsid w:val="FFFFFF7E"/>
    <w:multiLevelType w:val="singleLevel"/>
    <w:tmpl w:val="217017A2"/>
    <w:lvl w:ilvl="0">
      <w:start w:val="1"/>
      <w:numFmt w:val="decimal"/>
      <w:pStyle w:val="Numeroelenco3"/>
      <w:lvlText w:val="%1."/>
      <w:lvlJc w:val="left"/>
      <w:pPr>
        <w:tabs>
          <w:tab w:val="num" w:pos="926"/>
        </w:tabs>
        <w:ind w:left="926" w:hanging="360"/>
      </w:pPr>
    </w:lvl>
  </w:abstractNum>
  <w:abstractNum w:abstractNumId="4" w15:restartNumberingAfterBreak="0">
    <w:nsid w:val="FFFFFF7F"/>
    <w:multiLevelType w:val="singleLevel"/>
    <w:tmpl w:val="B1D24DCC"/>
    <w:lvl w:ilvl="0">
      <w:start w:val="1"/>
      <w:numFmt w:val="decimal"/>
      <w:pStyle w:val="Numeroelenco2"/>
      <w:lvlText w:val="%1."/>
      <w:lvlJc w:val="left"/>
      <w:pPr>
        <w:tabs>
          <w:tab w:val="num" w:pos="643"/>
        </w:tabs>
        <w:ind w:left="643" w:hanging="360"/>
      </w:pPr>
    </w:lvl>
  </w:abstractNum>
  <w:abstractNum w:abstractNumId="5" w15:restartNumberingAfterBreak="0">
    <w:nsid w:val="FFFFFF80"/>
    <w:multiLevelType w:val="singleLevel"/>
    <w:tmpl w:val="F0B04572"/>
    <w:lvl w:ilvl="0">
      <w:start w:val="1"/>
      <w:numFmt w:val="bullet"/>
      <w:pStyle w:val="Puntoelenco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DAC63F6"/>
    <w:lvl w:ilvl="0">
      <w:start w:val="1"/>
      <w:numFmt w:val="bullet"/>
      <w:pStyle w:val="Puntoelenco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67CAD92"/>
    <w:lvl w:ilvl="0">
      <w:start w:val="1"/>
      <w:numFmt w:val="bullet"/>
      <w:pStyle w:val="Puntoelenco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4C49EA"/>
    <w:lvl w:ilvl="0">
      <w:start w:val="1"/>
      <w:numFmt w:val="bullet"/>
      <w:pStyle w:val="Puntoelenco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0764650"/>
    <w:lvl w:ilvl="0">
      <w:start w:val="1"/>
      <w:numFmt w:val="decimal"/>
      <w:pStyle w:val="Numeroelenco"/>
      <w:lvlText w:val="%1."/>
      <w:lvlJc w:val="left"/>
      <w:pPr>
        <w:tabs>
          <w:tab w:val="num" w:pos="360"/>
        </w:tabs>
        <w:ind w:left="360" w:hanging="360"/>
      </w:pPr>
    </w:lvl>
  </w:abstractNum>
  <w:abstractNum w:abstractNumId="10" w15:restartNumberingAfterBreak="0">
    <w:nsid w:val="FFFFFF89"/>
    <w:multiLevelType w:val="singleLevel"/>
    <w:tmpl w:val="C90C8AD6"/>
    <w:lvl w:ilvl="0">
      <w:start w:val="1"/>
      <w:numFmt w:val="bullet"/>
      <w:pStyle w:val="Puntoelenco"/>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4718D552"/>
    <w:lvl w:ilvl="0">
      <w:numFmt w:val="bullet"/>
      <w:lvlText w:val="*"/>
      <w:lvlJc w:val="left"/>
    </w:lvl>
  </w:abstractNum>
  <w:abstractNum w:abstractNumId="12" w15:restartNumberingAfterBreak="0">
    <w:nsid w:val="00E10829"/>
    <w:multiLevelType w:val="singleLevel"/>
    <w:tmpl w:val="6E521D49"/>
    <w:lvl w:ilvl="0">
      <w:numFmt w:val="bullet"/>
      <w:lvlText w:val="—"/>
      <w:lvlJc w:val="left"/>
      <w:pPr>
        <w:tabs>
          <w:tab w:val="num" w:pos="144"/>
        </w:tabs>
        <w:ind w:left="144" w:hanging="144"/>
      </w:pPr>
      <w:rPr>
        <w:rFonts w:ascii="Arial" w:hAnsi="Arial" w:cs="Arial"/>
        <w:snapToGrid/>
        <w:spacing w:val="35"/>
        <w:sz w:val="22"/>
        <w:szCs w:val="22"/>
      </w:rPr>
    </w:lvl>
  </w:abstractNum>
  <w:abstractNum w:abstractNumId="13" w15:restartNumberingAfterBreak="0">
    <w:nsid w:val="01A6D6D1"/>
    <w:multiLevelType w:val="singleLevel"/>
    <w:tmpl w:val="70901A2B"/>
    <w:lvl w:ilvl="0">
      <w:start w:val="1"/>
      <w:numFmt w:val="lowerRoman"/>
      <w:lvlText w:val="(%1)"/>
      <w:lvlJc w:val="left"/>
      <w:pPr>
        <w:tabs>
          <w:tab w:val="num" w:pos="432"/>
        </w:tabs>
        <w:ind w:left="576" w:hanging="432"/>
      </w:pPr>
      <w:rPr>
        <w:snapToGrid/>
        <w:sz w:val="22"/>
        <w:szCs w:val="22"/>
      </w:rPr>
    </w:lvl>
  </w:abstractNum>
  <w:abstractNum w:abstractNumId="14" w15:restartNumberingAfterBreak="0">
    <w:nsid w:val="01BC19E2"/>
    <w:multiLevelType w:val="singleLevel"/>
    <w:tmpl w:val="0744B631"/>
    <w:lvl w:ilvl="0">
      <w:numFmt w:val="bullet"/>
      <w:lvlText w:val="-"/>
      <w:lvlJc w:val="left"/>
      <w:pPr>
        <w:tabs>
          <w:tab w:val="num" w:pos="720"/>
        </w:tabs>
      </w:pPr>
      <w:rPr>
        <w:rFonts w:ascii="Symbol" w:hAnsi="Symbol" w:cs="Symbol"/>
        <w:snapToGrid/>
        <w:sz w:val="22"/>
        <w:szCs w:val="22"/>
      </w:rPr>
    </w:lvl>
  </w:abstractNum>
  <w:abstractNum w:abstractNumId="15" w15:restartNumberingAfterBreak="0">
    <w:nsid w:val="0485A712"/>
    <w:multiLevelType w:val="singleLevel"/>
    <w:tmpl w:val="4242C68E"/>
    <w:lvl w:ilvl="0">
      <w:start w:val="1"/>
      <w:numFmt w:val="lowerRoman"/>
      <w:lvlText w:val="(%1)"/>
      <w:lvlJc w:val="left"/>
      <w:pPr>
        <w:tabs>
          <w:tab w:val="num" w:pos="432"/>
        </w:tabs>
        <w:ind w:left="504" w:hanging="432"/>
      </w:pPr>
      <w:rPr>
        <w:snapToGrid/>
        <w:spacing w:val="11"/>
        <w:sz w:val="22"/>
        <w:szCs w:val="22"/>
      </w:rPr>
    </w:lvl>
  </w:abstractNum>
  <w:abstractNum w:abstractNumId="16" w15:restartNumberingAfterBreak="0">
    <w:nsid w:val="06411B97"/>
    <w:multiLevelType w:val="hybridMultilevel"/>
    <w:tmpl w:val="DF52D6B6"/>
    <w:lvl w:ilvl="0" w:tplc="22126742">
      <w:start w:val="1"/>
      <w:numFmt w:val="lowerLetter"/>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F6302BC"/>
    <w:multiLevelType w:val="hybridMultilevel"/>
    <w:tmpl w:val="3A32E3F6"/>
    <w:lvl w:ilvl="0" w:tplc="4242C68E">
      <w:start w:val="1"/>
      <w:numFmt w:val="lowerRoman"/>
      <w:lvlText w:val="(%1)"/>
      <w:lvlJc w:val="left"/>
      <w:pPr>
        <w:tabs>
          <w:tab w:val="num" w:pos="432"/>
        </w:tabs>
        <w:ind w:left="504" w:hanging="432"/>
      </w:pPr>
      <w:rPr>
        <w:snapToGrid/>
        <w:spacing w:val="11"/>
        <w:sz w:val="22"/>
        <w:szCs w:val="2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10EC53DB"/>
    <w:multiLevelType w:val="hybridMultilevel"/>
    <w:tmpl w:val="0532B3E6"/>
    <w:lvl w:ilvl="0" w:tplc="33941C88">
      <w:start w:val="1"/>
      <w:numFmt w:val="lowerLetter"/>
      <w:lvlText w:val="(%1)"/>
      <w:lvlJc w:val="left"/>
      <w:pPr>
        <w:tabs>
          <w:tab w:val="num" w:pos="1005"/>
        </w:tabs>
        <w:ind w:left="1005" w:hanging="64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0C97BEC"/>
    <w:multiLevelType w:val="multilevel"/>
    <w:tmpl w:val="CDF8593C"/>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15:restartNumberingAfterBreak="0">
    <w:nsid w:val="2F0B6BF0"/>
    <w:multiLevelType w:val="hybridMultilevel"/>
    <w:tmpl w:val="6D5832FA"/>
    <w:lvl w:ilvl="0" w:tplc="F3F8162A">
      <w:start w:val="1"/>
      <w:numFmt w:val="decimal"/>
      <w:pStyle w:val="listno"/>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14446DA"/>
    <w:multiLevelType w:val="multilevel"/>
    <w:tmpl w:val="B510A376"/>
    <w:lvl w:ilvl="0">
      <w:start w:val="7"/>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37CE09CF"/>
    <w:multiLevelType w:val="hybridMultilevel"/>
    <w:tmpl w:val="DF52D6B6"/>
    <w:lvl w:ilvl="0" w:tplc="22126742">
      <w:start w:val="1"/>
      <w:numFmt w:val="lowerLetter"/>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9733510"/>
    <w:multiLevelType w:val="hybridMultilevel"/>
    <w:tmpl w:val="065401C2"/>
    <w:lvl w:ilvl="0" w:tplc="425E89B2">
      <w:start w:val="1"/>
      <w:numFmt w:val="lowerRoman"/>
      <w:lvlText w:val="(%1)"/>
      <w:lvlJc w:val="left"/>
      <w:pPr>
        <w:tabs>
          <w:tab w:val="num" w:pos="864"/>
        </w:tabs>
        <w:ind w:left="864" w:hanging="720"/>
      </w:pPr>
      <w:rPr>
        <w:rFonts w:hint="default"/>
      </w:rPr>
    </w:lvl>
    <w:lvl w:ilvl="1" w:tplc="04100019" w:tentative="1">
      <w:start w:val="1"/>
      <w:numFmt w:val="lowerLetter"/>
      <w:lvlText w:val="%2."/>
      <w:lvlJc w:val="left"/>
      <w:pPr>
        <w:tabs>
          <w:tab w:val="num" w:pos="1224"/>
        </w:tabs>
        <w:ind w:left="1224" w:hanging="360"/>
      </w:pPr>
    </w:lvl>
    <w:lvl w:ilvl="2" w:tplc="0410001B" w:tentative="1">
      <w:start w:val="1"/>
      <w:numFmt w:val="lowerRoman"/>
      <w:lvlText w:val="%3."/>
      <w:lvlJc w:val="right"/>
      <w:pPr>
        <w:tabs>
          <w:tab w:val="num" w:pos="1944"/>
        </w:tabs>
        <w:ind w:left="1944" w:hanging="180"/>
      </w:pPr>
    </w:lvl>
    <w:lvl w:ilvl="3" w:tplc="0410000F" w:tentative="1">
      <w:start w:val="1"/>
      <w:numFmt w:val="decimal"/>
      <w:lvlText w:val="%4."/>
      <w:lvlJc w:val="left"/>
      <w:pPr>
        <w:tabs>
          <w:tab w:val="num" w:pos="2664"/>
        </w:tabs>
        <w:ind w:left="2664" w:hanging="360"/>
      </w:pPr>
    </w:lvl>
    <w:lvl w:ilvl="4" w:tplc="04100019" w:tentative="1">
      <w:start w:val="1"/>
      <w:numFmt w:val="lowerLetter"/>
      <w:lvlText w:val="%5."/>
      <w:lvlJc w:val="left"/>
      <w:pPr>
        <w:tabs>
          <w:tab w:val="num" w:pos="3384"/>
        </w:tabs>
        <w:ind w:left="3384" w:hanging="360"/>
      </w:pPr>
    </w:lvl>
    <w:lvl w:ilvl="5" w:tplc="0410001B" w:tentative="1">
      <w:start w:val="1"/>
      <w:numFmt w:val="lowerRoman"/>
      <w:lvlText w:val="%6."/>
      <w:lvlJc w:val="right"/>
      <w:pPr>
        <w:tabs>
          <w:tab w:val="num" w:pos="4104"/>
        </w:tabs>
        <w:ind w:left="4104" w:hanging="180"/>
      </w:pPr>
    </w:lvl>
    <w:lvl w:ilvl="6" w:tplc="0410000F" w:tentative="1">
      <w:start w:val="1"/>
      <w:numFmt w:val="decimal"/>
      <w:lvlText w:val="%7."/>
      <w:lvlJc w:val="left"/>
      <w:pPr>
        <w:tabs>
          <w:tab w:val="num" w:pos="4824"/>
        </w:tabs>
        <w:ind w:left="4824" w:hanging="360"/>
      </w:pPr>
    </w:lvl>
    <w:lvl w:ilvl="7" w:tplc="04100019" w:tentative="1">
      <w:start w:val="1"/>
      <w:numFmt w:val="lowerLetter"/>
      <w:lvlText w:val="%8."/>
      <w:lvlJc w:val="left"/>
      <w:pPr>
        <w:tabs>
          <w:tab w:val="num" w:pos="5544"/>
        </w:tabs>
        <w:ind w:left="5544" w:hanging="360"/>
      </w:pPr>
    </w:lvl>
    <w:lvl w:ilvl="8" w:tplc="0410001B" w:tentative="1">
      <w:start w:val="1"/>
      <w:numFmt w:val="lowerRoman"/>
      <w:lvlText w:val="%9."/>
      <w:lvlJc w:val="right"/>
      <w:pPr>
        <w:tabs>
          <w:tab w:val="num" w:pos="6264"/>
        </w:tabs>
        <w:ind w:left="6264" w:hanging="180"/>
      </w:pPr>
    </w:lvl>
  </w:abstractNum>
  <w:abstractNum w:abstractNumId="24" w15:restartNumberingAfterBreak="0">
    <w:nsid w:val="4F716BA5"/>
    <w:multiLevelType w:val="hybridMultilevel"/>
    <w:tmpl w:val="CFAC7FD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7150411"/>
    <w:multiLevelType w:val="hybridMultilevel"/>
    <w:tmpl w:val="84704032"/>
    <w:lvl w:ilvl="0" w:tplc="4CEEBF3A">
      <w:start w:val="10"/>
      <w:numFmt w:val="decimal"/>
      <w:lvlText w:val="%1."/>
      <w:lvlJc w:val="left"/>
      <w:pPr>
        <w:ind w:left="1018" w:hanging="360"/>
      </w:pPr>
      <w:rPr>
        <w:rFonts w:hint="default"/>
      </w:rPr>
    </w:lvl>
    <w:lvl w:ilvl="1" w:tplc="04100019" w:tentative="1">
      <w:start w:val="1"/>
      <w:numFmt w:val="lowerLetter"/>
      <w:lvlText w:val="%2."/>
      <w:lvlJc w:val="left"/>
      <w:pPr>
        <w:ind w:left="1738" w:hanging="360"/>
      </w:pPr>
    </w:lvl>
    <w:lvl w:ilvl="2" w:tplc="0410001B" w:tentative="1">
      <w:start w:val="1"/>
      <w:numFmt w:val="lowerRoman"/>
      <w:lvlText w:val="%3."/>
      <w:lvlJc w:val="right"/>
      <w:pPr>
        <w:ind w:left="2458" w:hanging="180"/>
      </w:pPr>
    </w:lvl>
    <w:lvl w:ilvl="3" w:tplc="0410000F" w:tentative="1">
      <w:start w:val="1"/>
      <w:numFmt w:val="decimal"/>
      <w:lvlText w:val="%4."/>
      <w:lvlJc w:val="left"/>
      <w:pPr>
        <w:ind w:left="3178" w:hanging="360"/>
      </w:pPr>
    </w:lvl>
    <w:lvl w:ilvl="4" w:tplc="04100019" w:tentative="1">
      <w:start w:val="1"/>
      <w:numFmt w:val="lowerLetter"/>
      <w:lvlText w:val="%5."/>
      <w:lvlJc w:val="left"/>
      <w:pPr>
        <w:ind w:left="3898" w:hanging="360"/>
      </w:pPr>
    </w:lvl>
    <w:lvl w:ilvl="5" w:tplc="0410001B" w:tentative="1">
      <w:start w:val="1"/>
      <w:numFmt w:val="lowerRoman"/>
      <w:lvlText w:val="%6."/>
      <w:lvlJc w:val="right"/>
      <w:pPr>
        <w:ind w:left="4618" w:hanging="180"/>
      </w:pPr>
    </w:lvl>
    <w:lvl w:ilvl="6" w:tplc="0410000F" w:tentative="1">
      <w:start w:val="1"/>
      <w:numFmt w:val="decimal"/>
      <w:lvlText w:val="%7."/>
      <w:lvlJc w:val="left"/>
      <w:pPr>
        <w:ind w:left="5338" w:hanging="360"/>
      </w:pPr>
    </w:lvl>
    <w:lvl w:ilvl="7" w:tplc="04100019" w:tentative="1">
      <w:start w:val="1"/>
      <w:numFmt w:val="lowerLetter"/>
      <w:lvlText w:val="%8."/>
      <w:lvlJc w:val="left"/>
      <w:pPr>
        <w:ind w:left="6058" w:hanging="360"/>
      </w:pPr>
    </w:lvl>
    <w:lvl w:ilvl="8" w:tplc="0410001B" w:tentative="1">
      <w:start w:val="1"/>
      <w:numFmt w:val="lowerRoman"/>
      <w:lvlText w:val="%9."/>
      <w:lvlJc w:val="right"/>
      <w:pPr>
        <w:ind w:left="6778" w:hanging="180"/>
      </w:pPr>
    </w:lvl>
  </w:abstractNum>
  <w:abstractNum w:abstractNumId="26" w15:restartNumberingAfterBreak="0">
    <w:nsid w:val="5A275543"/>
    <w:multiLevelType w:val="hybridMultilevel"/>
    <w:tmpl w:val="6E04EE86"/>
    <w:lvl w:ilvl="0" w:tplc="FAEA6750">
      <w:start w:val="4"/>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296"/>
        </w:tabs>
        <w:ind w:left="1296" w:hanging="360"/>
      </w:pPr>
      <w:rPr>
        <w:rFonts w:ascii="Courier New" w:hAnsi="Courier New" w:cs="Courier New" w:hint="default"/>
      </w:rPr>
    </w:lvl>
    <w:lvl w:ilvl="2" w:tplc="04100005" w:tentative="1">
      <w:start w:val="1"/>
      <w:numFmt w:val="bullet"/>
      <w:lvlText w:val=""/>
      <w:lvlJc w:val="left"/>
      <w:pPr>
        <w:tabs>
          <w:tab w:val="num" w:pos="2016"/>
        </w:tabs>
        <w:ind w:left="2016" w:hanging="360"/>
      </w:pPr>
      <w:rPr>
        <w:rFonts w:ascii="Wingdings" w:hAnsi="Wingdings" w:hint="default"/>
      </w:rPr>
    </w:lvl>
    <w:lvl w:ilvl="3" w:tplc="04100001" w:tentative="1">
      <w:start w:val="1"/>
      <w:numFmt w:val="bullet"/>
      <w:lvlText w:val=""/>
      <w:lvlJc w:val="left"/>
      <w:pPr>
        <w:tabs>
          <w:tab w:val="num" w:pos="2736"/>
        </w:tabs>
        <w:ind w:left="2736" w:hanging="360"/>
      </w:pPr>
      <w:rPr>
        <w:rFonts w:ascii="Symbol" w:hAnsi="Symbol" w:hint="default"/>
      </w:rPr>
    </w:lvl>
    <w:lvl w:ilvl="4" w:tplc="04100003" w:tentative="1">
      <w:start w:val="1"/>
      <w:numFmt w:val="bullet"/>
      <w:lvlText w:val="o"/>
      <w:lvlJc w:val="left"/>
      <w:pPr>
        <w:tabs>
          <w:tab w:val="num" w:pos="3456"/>
        </w:tabs>
        <w:ind w:left="3456" w:hanging="360"/>
      </w:pPr>
      <w:rPr>
        <w:rFonts w:ascii="Courier New" w:hAnsi="Courier New" w:cs="Courier New" w:hint="default"/>
      </w:rPr>
    </w:lvl>
    <w:lvl w:ilvl="5" w:tplc="04100005" w:tentative="1">
      <w:start w:val="1"/>
      <w:numFmt w:val="bullet"/>
      <w:lvlText w:val=""/>
      <w:lvlJc w:val="left"/>
      <w:pPr>
        <w:tabs>
          <w:tab w:val="num" w:pos="4176"/>
        </w:tabs>
        <w:ind w:left="4176" w:hanging="360"/>
      </w:pPr>
      <w:rPr>
        <w:rFonts w:ascii="Wingdings" w:hAnsi="Wingdings" w:hint="default"/>
      </w:rPr>
    </w:lvl>
    <w:lvl w:ilvl="6" w:tplc="04100001" w:tentative="1">
      <w:start w:val="1"/>
      <w:numFmt w:val="bullet"/>
      <w:lvlText w:val=""/>
      <w:lvlJc w:val="left"/>
      <w:pPr>
        <w:tabs>
          <w:tab w:val="num" w:pos="4896"/>
        </w:tabs>
        <w:ind w:left="4896" w:hanging="360"/>
      </w:pPr>
      <w:rPr>
        <w:rFonts w:ascii="Symbol" w:hAnsi="Symbol" w:hint="default"/>
      </w:rPr>
    </w:lvl>
    <w:lvl w:ilvl="7" w:tplc="04100003" w:tentative="1">
      <w:start w:val="1"/>
      <w:numFmt w:val="bullet"/>
      <w:lvlText w:val="o"/>
      <w:lvlJc w:val="left"/>
      <w:pPr>
        <w:tabs>
          <w:tab w:val="num" w:pos="5616"/>
        </w:tabs>
        <w:ind w:left="5616" w:hanging="360"/>
      </w:pPr>
      <w:rPr>
        <w:rFonts w:ascii="Courier New" w:hAnsi="Courier New" w:cs="Courier New" w:hint="default"/>
      </w:rPr>
    </w:lvl>
    <w:lvl w:ilvl="8" w:tplc="04100005" w:tentative="1">
      <w:start w:val="1"/>
      <w:numFmt w:val="bullet"/>
      <w:lvlText w:val=""/>
      <w:lvlJc w:val="left"/>
      <w:pPr>
        <w:tabs>
          <w:tab w:val="num" w:pos="6336"/>
        </w:tabs>
        <w:ind w:left="6336" w:hanging="360"/>
      </w:pPr>
      <w:rPr>
        <w:rFonts w:ascii="Wingdings" w:hAnsi="Wingdings" w:hint="default"/>
      </w:rPr>
    </w:lvl>
  </w:abstractNum>
  <w:abstractNum w:abstractNumId="27" w15:restartNumberingAfterBreak="0">
    <w:nsid w:val="5E5E0E3C"/>
    <w:multiLevelType w:val="hybridMultilevel"/>
    <w:tmpl w:val="CA8E35A6"/>
    <w:lvl w:ilvl="0" w:tplc="07D0F698">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4BF4E94"/>
    <w:multiLevelType w:val="multilevel"/>
    <w:tmpl w:val="AA70350A"/>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eastAsia="Times New Roman" w:hint="default"/>
        <w:b w:val="0"/>
        <w:sz w:val="16"/>
        <w:szCs w:val="16"/>
      </w:rPr>
    </w:lvl>
    <w:lvl w:ilvl="2">
      <w:start w:val="1"/>
      <w:numFmt w:val="decimal"/>
      <w:isLgl/>
      <w:lvlText w:val="%1.%2.%3"/>
      <w:lvlJc w:val="left"/>
      <w:pPr>
        <w:ind w:left="1080" w:hanging="720"/>
      </w:pPr>
      <w:rPr>
        <w:rFonts w:eastAsia="Times New Roman" w:hint="default"/>
        <w:b w:val="0"/>
      </w:rPr>
    </w:lvl>
    <w:lvl w:ilvl="3">
      <w:start w:val="1"/>
      <w:numFmt w:val="decimal"/>
      <w:isLgl/>
      <w:lvlText w:val="%1.%2.%3.%4"/>
      <w:lvlJc w:val="left"/>
      <w:pPr>
        <w:ind w:left="1080" w:hanging="720"/>
      </w:pPr>
      <w:rPr>
        <w:rFonts w:eastAsia="Times New Roman" w:hint="default"/>
        <w:b w:val="0"/>
      </w:rPr>
    </w:lvl>
    <w:lvl w:ilvl="4">
      <w:start w:val="1"/>
      <w:numFmt w:val="decimal"/>
      <w:isLgl/>
      <w:lvlText w:val="%1.%2.%3.%4.%5"/>
      <w:lvlJc w:val="left"/>
      <w:pPr>
        <w:ind w:left="1440" w:hanging="1080"/>
      </w:pPr>
      <w:rPr>
        <w:rFonts w:eastAsia="Times New Roman" w:hint="default"/>
        <w:b w:val="0"/>
      </w:rPr>
    </w:lvl>
    <w:lvl w:ilvl="5">
      <w:start w:val="1"/>
      <w:numFmt w:val="decimal"/>
      <w:isLgl/>
      <w:lvlText w:val="%1.%2.%3.%4.%5.%6"/>
      <w:lvlJc w:val="left"/>
      <w:pPr>
        <w:ind w:left="1440" w:hanging="1080"/>
      </w:pPr>
      <w:rPr>
        <w:rFonts w:eastAsia="Times New Roman" w:hint="default"/>
        <w:b w:val="0"/>
      </w:rPr>
    </w:lvl>
    <w:lvl w:ilvl="6">
      <w:start w:val="1"/>
      <w:numFmt w:val="decimal"/>
      <w:isLgl/>
      <w:lvlText w:val="%1.%2.%3.%4.%5.%6.%7"/>
      <w:lvlJc w:val="left"/>
      <w:pPr>
        <w:ind w:left="1800" w:hanging="1440"/>
      </w:pPr>
      <w:rPr>
        <w:rFonts w:eastAsia="Times New Roman" w:hint="default"/>
        <w:b w:val="0"/>
      </w:rPr>
    </w:lvl>
    <w:lvl w:ilvl="7">
      <w:start w:val="1"/>
      <w:numFmt w:val="decimal"/>
      <w:isLgl/>
      <w:lvlText w:val="%1.%2.%3.%4.%5.%6.%7.%8"/>
      <w:lvlJc w:val="left"/>
      <w:pPr>
        <w:ind w:left="1800" w:hanging="1440"/>
      </w:pPr>
      <w:rPr>
        <w:rFonts w:eastAsia="Times New Roman" w:hint="default"/>
        <w:b w:val="0"/>
      </w:rPr>
    </w:lvl>
    <w:lvl w:ilvl="8">
      <w:start w:val="1"/>
      <w:numFmt w:val="decimal"/>
      <w:isLgl/>
      <w:lvlText w:val="%1.%2.%3.%4.%5.%6.%7.%8.%9"/>
      <w:lvlJc w:val="left"/>
      <w:pPr>
        <w:ind w:left="1800" w:hanging="1440"/>
      </w:pPr>
      <w:rPr>
        <w:rFonts w:eastAsia="Times New Roman" w:hint="default"/>
        <w:b w:val="0"/>
      </w:rPr>
    </w:lvl>
  </w:abstractNum>
  <w:abstractNum w:abstractNumId="29" w15:restartNumberingAfterBreak="0">
    <w:nsid w:val="6CB36279"/>
    <w:multiLevelType w:val="hybridMultilevel"/>
    <w:tmpl w:val="FE36E93A"/>
    <w:lvl w:ilvl="0" w:tplc="AA5C2B3E">
      <w:start w:val="18"/>
      <w:numFmt w:val="bullet"/>
      <w:lvlText w:val="-"/>
      <w:lvlJc w:val="left"/>
      <w:pPr>
        <w:tabs>
          <w:tab w:val="num" w:pos="720"/>
        </w:tabs>
        <w:ind w:left="720" w:hanging="360"/>
      </w:pPr>
      <w:rPr>
        <w:rFonts w:ascii="Tunga" w:eastAsia="Tunga" w:hAnsi="Tunga" w:cs="Tunga"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58E2CA6"/>
    <w:multiLevelType w:val="hybridMultilevel"/>
    <w:tmpl w:val="4F943226"/>
    <w:lvl w:ilvl="0" w:tplc="FAEA6750">
      <w:start w:val="4"/>
      <w:numFmt w:val="bullet"/>
      <w:lvlText w:val="-"/>
      <w:lvlJc w:val="left"/>
      <w:pPr>
        <w:tabs>
          <w:tab w:val="num" w:pos="504"/>
        </w:tabs>
        <w:ind w:left="504"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FA7177"/>
    <w:multiLevelType w:val="hybridMultilevel"/>
    <w:tmpl w:val="4F92E97C"/>
    <w:lvl w:ilvl="0" w:tplc="FAEA6750">
      <w:start w:val="4"/>
      <w:numFmt w:val="bullet"/>
      <w:lvlText w:val="-"/>
      <w:lvlJc w:val="left"/>
      <w:pPr>
        <w:tabs>
          <w:tab w:val="num" w:pos="504"/>
        </w:tabs>
        <w:ind w:left="504"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A95757C"/>
    <w:multiLevelType w:val="hybridMultilevel"/>
    <w:tmpl w:val="F3862322"/>
    <w:lvl w:ilvl="0" w:tplc="FAEA6750">
      <w:start w:val="4"/>
      <w:numFmt w:val="bullet"/>
      <w:lvlText w:val="-"/>
      <w:lvlJc w:val="left"/>
      <w:pPr>
        <w:tabs>
          <w:tab w:val="num" w:pos="504"/>
        </w:tabs>
        <w:ind w:left="504" w:hanging="360"/>
      </w:pPr>
      <w:rPr>
        <w:rFonts w:ascii="Times New Roman" w:eastAsia="Times New Roman" w:hAnsi="Times New Roman" w:cs="Times New Roman" w:hint="default"/>
      </w:rPr>
    </w:lvl>
    <w:lvl w:ilvl="1" w:tplc="04100003" w:tentative="1">
      <w:start w:val="1"/>
      <w:numFmt w:val="bullet"/>
      <w:lvlText w:val="o"/>
      <w:lvlJc w:val="left"/>
      <w:pPr>
        <w:tabs>
          <w:tab w:val="num" w:pos="1224"/>
        </w:tabs>
        <w:ind w:left="1224" w:hanging="360"/>
      </w:pPr>
      <w:rPr>
        <w:rFonts w:ascii="Courier New" w:hAnsi="Courier New" w:cs="Courier New" w:hint="default"/>
      </w:rPr>
    </w:lvl>
    <w:lvl w:ilvl="2" w:tplc="04100005" w:tentative="1">
      <w:start w:val="1"/>
      <w:numFmt w:val="bullet"/>
      <w:lvlText w:val=""/>
      <w:lvlJc w:val="left"/>
      <w:pPr>
        <w:tabs>
          <w:tab w:val="num" w:pos="1944"/>
        </w:tabs>
        <w:ind w:left="1944" w:hanging="360"/>
      </w:pPr>
      <w:rPr>
        <w:rFonts w:ascii="Wingdings" w:hAnsi="Wingdings" w:hint="default"/>
      </w:rPr>
    </w:lvl>
    <w:lvl w:ilvl="3" w:tplc="04100001" w:tentative="1">
      <w:start w:val="1"/>
      <w:numFmt w:val="bullet"/>
      <w:lvlText w:val=""/>
      <w:lvlJc w:val="left"/>
      <w:pPr>
        <w:tabs>
          <w:tab w:val="num" w:pos="2664"/>
        </w:tabs>
        <w:ind w:left="2664" w:hanging="360"/>
      </w:pPr>
      <w:rPr>
        <w:rFonts w:ascii="Symbol" w:hAnsi="Symbol" w:hint="default"/>
      </w:rPr>
    </w:lvl>
    <w:lvl w:ilvl="4" w:tplc="04100003" w:tentative="1">
      <w:start w:val="1"/>
      <w:numFmt w:val="bullet"/>
      <w:lvlText w:val="o"/>
      <w:lvlJc w:val="left"/>
      <w:pPr>
        <w:tabs>
          <w:tab w:val="num" w:pos="3384"/>
        </w:tabs>
        <w:ind w:left="3384" w:hanging="360"/>
      </w:pPr>
      <w:rPr>
        <w:rFonts w:ascii="Courier New" w:hAnsi="Courier New" w:cs="Courier New" w:hint="default"/>
      </w:rPr>
    </w:lvl>
    <w:lvl w:ilvl="5" w:tplc="04100005" w:tentative="1">
      <w:start w:val="1"/>
      <w:numFmt w:val="bullet"/>
      <w:lvlText w:val=""/>
      <w:lvlJc w:val="left"/>
      <w:pPr>
        <w:tabs>
          <w:tab w:val="num" w:pos="4104"/>
        </w:tabs>
        <w:ind w:left="4104" w:hanging="360"/>
      </w:pPr>
      <w:rPr>
        <w:rFonts w:ascii="Wingdings" w:hAnsi="Wingdings" w:hint="default"/>
      </w:rPr>
    </w:lvl>
    <w:lvl w:ilvl="6" w:tplc="04100001" w:tentative="1">
      <w:start w:val="1"/>
      <w:numFmt w:val="bullet"/>
      <w:lvlText w:val=""/>
      <w:lvlJc w:val="left"/>
      <w:pPr>
        <w:tabs>
          <w:tab w:val="num" w:pos="4824"/>
        </w:tabs>
        <w:ind w:left="4824" w:hanging="360"/>
      </w:pPr>
      <w:rPr>
        <w:rFonts w:ascii="Symbol" w:hAnsi="Symbol" w:hint="default"/>
      </w:rPr>
    </w:lvl>
    <w:lvl w:ilvl="7" w:tplc="04100003" w:tentative="1">
      <w:start w:val="1"/>
      <w:numFmt w:val="bullet"/>
      <w:lvlText w:val="o"/>
      <w:lvlJc w:val="left"/>
      <w:pPr>
        <w:tabs>
          <w:tab w:val="num" w:pos="5544"/>
        </w:tabs>
        <w:ind w:left="5544" w:hanging="360"/>
      </w:pPr>
      <w:rPr>
        <w:rFonts w:ascii="Courier New" w:hAnsi="Courier New" w:cs="Courier New" w:hint="default"/>
      </w:rPr>
    </w:lvl>
    <w:lvl w:ilvl="8" w:tplc="04100005" w:tentative="1">
      <w:start w:val="1"/>
      <w:numFmt w:val="bullet"/>
      <w:lvlText w:val=""/>
      <w:lvlJc w:val="left"/>
      <w:pPr>
        <w:tabs>
          <w:tab w:val="num" w:pos="6264"/>
        </w:tabs>
        <w:ind w:left="6264" w:hanging="360"/>
      </w:pPr>
      <w:rPr>
        <w:rFonts w:ascii="Wingdings" w:hAnsi="Wingdings" w:hint="default"/>
      </w:rPr>
    </w:lvl>
  </w:abstractNum>
  <w:abstractNum w:abstractNumId="33" w15:restartNumberingAfterBreak="0">
    <w:nsid w:val="7BD148A6"/>
    <w:multiLevelType w:val="hybridMultilevel"/>
    <w:tmpl w:val="82881758"/>
    <w:lvl w:ilvl="0" w:tplc="0AF47086">
      <w:start w:val="1"/>
      <w:numFmt w:val="lowerRoman"/>
      <w:lvlText w:val="(%1)"/>
      <w:lvlJc w:val="left"/>
      <w:pPr>
        <w:tabs>
          <w:tab w:val="num" w:pos="1080"/>
        </w:tabs>
        <w:ind w:left="1080" w:hanging="72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4" w15:restartNumberingAfterBreak="0">
    <w:nsid w:val="7DAF762E"/>
    <w:multiLevelType w:val="hybridMultilevel"/>
    <w:tmpl w:val="BD8E8F62"/>
    <w:lvl w:ilvl="0" w:tplc="0AF47086">
      <w:start w:val="1"/>
      <w:numFmt w:val="lowerRoman"/>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335811431">
    <w:abstractNumId w:val="8"/>
  </w:num>
  <w:num w:numId="2" w16cid:durableId="314843751">
    <w:abstractNumId w:val="7"/>
  </w:num>
  <w:num w:numId="3" w16cid:durableId="99494326">
    <w:abstractNumId w:val="20"/>
  </w:num>
  <w:num w:numId="4" w16cid:durableId="1578175577">
    <w:abstractNumId w:val="9"/>
  </w:num>
  <w:num w:numId="5" w16cid:durableId="521747178">
    <w:abstractNumId w:val="10"/>
  </w:num>
  <w:num w:numId="6" w16cid:durableId="1756319669">
    <w:abstractNumId w:val="6"/>
  </w:num>
  <w:num w:numId="7" w16cid:durableId="340664141">
    <w:abstractNumId w:val="5"/>
  </w:num>
  <w:num w:numId="8" w16cid:durableId="232931019">
    <w:abstractNumId w:val="4"/>
  </w:num>
  <w:num w:numId="9" w16cid:durableId="824467847">
    <w:abstractNumId w:val="3"/>
  </w:num>
  <w:num w:numId="10" w16cid:durableId="986132837">
    <w:abstractNumId w:val="2"/>
  </w:num>
  <w:num w:numId="11" w16cid:durableId="646514247">
    <w:abstractNumId w:val="1"/>
  </w:num>
  <w:num w:numId="12" w16cid:durableId="123160760">
    <w:abstractNumId w:val="11"/>
    <w:lvlOverride w:ilvl="0">
      <w:lvl w:ilvl="0">
        <w:numFmt w:val="bullet"/>
        <w:lvlText w:val=""/>
        <w:legacy w:legacy="1" w:legacySpace="0" w:legacyIndent="0"/>
        <w:lvlJc w:val="left"/>
        <w:rPr>
          <w:rFonts w:ascii="Symbol" w:hAnsi="Symbol" w:hint="default"/>
          <w:sz w:val="22"/>
        </w:rPr>
      </w:lvl>
    </w:lvlOverride>
  </w:num>
  <w:num w:numId="13" w16cid:durableId="135993389">
    <w:abstractNumId w:val="19"/>
  </w:num>
  <w:num w:numId="14" w16cid:durableId="452746342">
    <w:abstractNumId w:val="13"/>
  </w:num>
  <w:num w:numId="15" w16cid:durableId="2141458346">
    <w:abstractNumId w:val="13"/>
    <w:lvlOverride w:ilvl="0">
      <w:lvl w:ilvl="0">
        <w:numFmt w:val="lowerRoman"/>
        <w:lvlText w:val="(%1)"/>
        <w:lvlJc w:val="left"/>
        <w:pPr>
          <w:tabs>
            <w:tab w:val="num" w:pos="360"/>
          </w:tabs>
          <w:ind w:left="144"/>
        </w:pPr>
        <w:rPr>
          <w:snapToGrid/>
          <w:spacing w:val="-1"/>
          <w:sz w:val="22"/>
          <w:szCs w:val="22"/>
        </w:rPr>
      </w:lvl>
    </w:lvlOverride>
  </w:num>
  <w:num w:numId="16" w16cid:durableId="571700549">
    <w:abstractNumId w:val="15"/>
  </w:num>
  <w:num w:numId="17" w16cid:durableId="589198547">
    <w:abstractNumId w:val="32"/>
  </w:num>
  <w:num w:numId="18" w16cid:durableId="530605524">
    <w:abstractNumId w:val="14"/>
    <w:lvlOverride w:ilvl="0">
      <w:lvl w:ilvl="0">
        <w:numFmt w:val="bullet"/>
        <w:lvlText w:val="-"/>
        <w:lvlJc w:val="left"/>
        <w:pPr>
          <w:tabs>
            <w:tab w:val="num" w:pos="504"/>
          </w:tabs>
        </w:pPr>
        <w:rPr>
          <w:rFonts w:ascii="Symbol" w:hAnsi="Symbol" w:cs="Symbol"/>
          <w:b/>
          <w:bCs/>
          <w:snapToGrid/>
          <w:spacing w:val="17"/>
          <w:sz w:val="22"/>
          <w:szCs w:val="22"/>
        </w:rPr>
      </w:lvl>
    </w:lvlOverride>
  </w:num>
  <w:num w:numId="19" w16cid:durableId="914819610">
    <w:abstractNumId w:val="12"/>
  </w:num>
  <w:num w:numId="20" w16cid:durableId="1191727363">
    <w:abstractNumId w:val="12"/>
    <w:lvlOverride w:ilvl="0">
      <w:lvl w:ilvl="0">
        <w:numFmt w:val="bullet"/>
        <w:lvlText w:val="—"/>
        <w:lvlJc w:val="left"/>
        <w:pPr>
          <w:tabs>
            <w:tab w:val="num" w:pos="144"/>
          </w:tabs>
          <w:ind w:left="144" w:hanging="144"/>
        </w:pPr>
        <w:rPr>
          <w:rFonts w:ascii="Arial" w:hAnsi="Arial" w:cs="Arial"/>
          <w:snapToGrid/>
          <w:spacing w:val="3"/>
          <w:sz w:val="22"/>
          <w:szCs w:val="22"/>
        </w:rPr>
      </w:lvl>
    </w:lvlOverride>
  </w:num>
  <w:num w:numId="21" w16cid:durableId="711078212">
    <w:abstractNumId w:val="23"/>
  </w:num>
  <w:num w:numId="22" w16cid:durableId="996567091">
    <w:abstractNumId w:val="29"/>
  </w:num>
  <w:num w:numId="23" w16cid:durableId="1212307960">
    <w:abstractNumId w:val="26"/>
  </w:num>
  <w:num w:numId="24" w16cid:durableId="1027756385">
    <w:abstractNumId w:val="17"/>
  </w:num>
  <w:num w:numId="25" w16cid:durableId="1033650384">
    <w:abstractNumId w:val="31"/>
  </w:num>
  <w:num w:numId="26" w16cid:durableId="967588437">
    <w:abstractNumId w:val="30"/>
  </w:num>
  <w:num w:numId="27" w16cid:durableId="525800769">
    <w:abstractNumId w:val="34"/>
  </w:num>
  <w:num w:numId="28" w16cid:durableId="313532312">
    <w:abstractNumId w:val="33"/>
  </w:num>
  <w:num w:numId="29" w16cid:durableId="1310481811">
    <w:abstractNumId w:val="16"/>
  </w:num>
  <w:num w:numId="30" w16cid:durableId="190383088">
    <w:abstractNumId w:val="18"/>
  </w:num>
  <w:num w:numId="31" w16cid:durableId="1242906999">
    <w:abstractNumId w:val="22"/>
  </w:num>
  <w:num w:numId="32" w16cid:durableId="663122494">
    <w:abstractNumId w:val="0"/>
  </w:num>
  <w:num w:numId="33" w16cid:durableId="277372093">
    <w:abstractNumId w:val="21"/>
  </w:num>
  <w:num w:numId="34" w16cid:durableId="277756464">
    <w:abstractNumId w:val="25"/>
  </w:num>
  <w:num w:numId="35" w16cid:durableId="1115903872">
    <w:abstractNumId w:val="27"/>
  </w:num>
  <w:num w:numId="36" w16cid:durableId="425157169">
    <w:abstractNumId w:val="24"/>
  </w:num>
  <w:num w:numId="37" w16cid:durableId="15828336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0BB"/>
    <w:rsid w:val="00061EA6"/>
    <w:rsid w:val="00063C7F"/>
    <w:rsid w:val="000868DC"/>
    <w:rsid w:val="00094EB5"/>
    <w:rsid w:val="00095921"/>
    <w:rsid w:val="00095BA3"/>
    <w:rsid w:val="000B1FE2"/>
    <w:rsid w:val="000E5C43"/>
    <w:rsid w:val="000F14C8"/>
    <w:rsid w:val="000F3042"/>
    <w:rsid w:val="0013478B"/>
    <w:rsid w:val="00173C75"/>
    <w:rsid w:val="00182469"/>
    <w:rsid w:val="00182B6E"/>
    <w:rsid w:val="00184937"/>
    <w:rsid w:val="00197B5F"/>
    <w:rsid w:val="001B2BAE"/>
    <w:rsid w:val="001D57BE"/>
    <w:rsid w:val="001D5DCB"/>
    <w:rsid w:val="001F119A"/>
    <w:rsid w:val="00222A32"/>
    <w:rsid w:val="0025157D"/>
    <w:rsid w:val="00270122"/>
    <w:rsid w:val="00273FF5"/>
    <w:rsid w:val="00275C73"/>
    <w:rsid w:val="00277F87"/>
    <w:rsid w:val="002B13B4"/>
    <w:rsid w:val="002E1222"/>
    <w:rsid w:val="002E720C"/>
    <w:rsid w:val="002F7EC6"/>
    <w:rsid w:val="00310A11"/>
    <w:rsid w:val="00396EE7"/>
    <w:rsid w:val="003A2796"/>
    <w:rsid w:val="003D091D"/>
    <w:rsid w:val="003E1E64"/>
    <w:rsid w:val="004C2D29"/>
    <w:rsid w:val="004C35B4"/>
    <w:rsid w:val="00501EFA"/>
    <w:rsid w:val="00515065"/>
    <w:rsid w:val="00534A51"/>
    <w:rsid w:val="00582F1F"/>
    <w:rsid w:val="005A0C4E"/>
    <w:rsid w:val="005C70BB"/>
    <w:rsid w:val="00614DE1"/>
    <w:rsid w:val="006E22E9"/>
    <w:rsid w:val="006F1C1F"/>
    <w:rsid w:val="0071765D"/>
    <w:rsid w:val="007250BA"/>
    <w:rsid w:val="00785DC0"/>
    <w:rsid w:val="007C5E01"/>
    <w:rsid w:val="007D3C41"/>
    <w:rsid w:val="007F7B2B"/>
    <w:rsid w:val="00810D28"/>
    <w:rsid w:val="0081150C"/>
    <w:rsid w:val="0081218D"/>
    <w:rsid w:val="008171C7"/>
    <w:rsid w:val="00866B2D"/>
    <w:rsid w:val="008742EC"/>
    <w:rsid w:val="008754F9"/>
    <w:rsid w:val="008A4839"/>
    <w:rsid w:val="008B4EFD"/>
    <w:rsid w:val="00905D10"/>
    <w:rsid w:val="00922C39"/>
    <w:rsid w:val="009E3B34"/>
    <w:rsid w:val="00A77B51"/>
    <w:rsid w:val="00A96A96"/>
    <w:rsid w:val="00AF2C09"/>
    <w:rsid w:val="00B34FED"/>
    <w:rsid w:val="00C2330B"/>
    <w:rsid w:val="00C71094"/>
    <w:rsid w:val="00CA6C08"/>
    <w:rsid w:val="00CB05A8"/>
    <w:rsid w:val="00CB68E2"/>
    <w:rsid w:val="00CD2BE2"/>
    <w:rsid w:val="00CD54CD"/>
    <w:rsid w:val="00CE0294"/>
    <w:rsid w:val="00CE331A"/>
    <w:rsid w:val="00CE37EF"/>
    <w:rsid w:val="00CE7CD6"/>
    <w:rsid w:val="00D10B03"/>
    <w:rsid w:val="00D31072"/>
    <w:rsid w:val="00D47D9B"/>
    <w:rsid w:val="00D83DE3"/>
    <w:rsid w:val="00D900C0"/>
    <w:rsid w:val="00DC1E70"/>
    <w:rsid w:val="00DC38B1"/>
    <w:rsid w:val="00E263E9"/>
    <w:rsid w:val="00E415B4"/>
    <w:rsid w:val="00EF444D"/>
    <w:rsid w:val="00F31B48"/>
    <w:rsid w:val="00F7493F"/>
    <w:rsid w:val="00F819BF"/>
    <w:rsid w:val="00FB1EB1"/>
    <w:rsid w:val="00FC31C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A1546"/>
  <w15:chartTrackingRefBased/>
  <w15:docId w15:val="{D675AED6-10A6-4390-8E58-4B8268ECD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aliases w:val="level 1"/>
    <w:basedOn w:val="Normale"/>
    <w:next w:val="Normale"/>
    <w:link w:val="Titolo1Carattere"/>
    <w:qFormat/>
    <w:rsid w:val="005C70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aliases w:val="level 2"/>
    <w:basedOn w:val="Normale"/>
    <w:next w:val="Normale"/>
    <w:link w:val="Titolo2Carattere"/>
    <w:unhideWhenUsed/>
    <w:qFormat/>
    <w:rsid w:val="005C70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aliases w:val="level 3"/>
    <w:basedOn w:val="Normale"/>
    <w:next w:val="Normale"/>
    <w:link w:val="Titolo3Carattere"/>
    <w:unhideWhenUsed/>
    <w:qFormat/>
    <w:rsid w:val="005C70BB"/>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aliases w:val="level 4"/>
    <w:basedOn w:val="Normale"/>
    <w:next w:val="Normale"/>
    <w:link w:val="Titolo4Carattere"/>
    <w:unhideWhenUsed/>
    <w:qFormat/>
    <w:rsid w:val="005C70BB"/>
    <w:pPr>
      <w:keepNext/>
      <w:keepLines/>
      <w:spacing w:before="80" w:after="40"/>
      <w:outlineLvl w:val="3"/>
    </w:pPr>
    <w:rPr>
      <w:rFonts w:eastAsiaTheme="majorEastAsia" w:cstheme="majorBidi"/>
      <w:i/>
      <w:iCs/>
      <w:color w:val="2F5496" w:themeColor="accent1" w:themeShade="BF"/>
    </w:rPr>
  </w:style>
  <w:style w:type="paragraph" w:styleId="Titolo5">
    <w:name w:val="heading 5"/>
    <w:aliases w:val="level 5"/>
    <w:basedOn w:val="Normale"/>
    <w:next w:val="Normale"/>
    <w:link w:val="Titolo5Carattere"/>
    <w:unhideWhenUsed/>
    <w:qFormat/>
    <w:rsid w:val="005C70BB"/>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5C70B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5C70B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5C70B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nhideWhenUsed/>
    <w:qFormat/>
    <w:rsid w:val="005C70B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level 1 Carattere"/>
    <w:basedOn w:val="Carpredefinitoparagrafo"/>
    <w:link w:val="Titolo1"/>
    <w:uiPriority w:val="9"/>
    <w:rsid w:val="005C70BB"/>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aliases w:val="level 2 Carattere"/>
    <w:basedOn w:val="Carpredefinitoparagrafo"/>
    <w:link w:val="Titolo2"/>
    <w:uiPriority w:val="9"/>
    <w:semiHidden/>
    <w:rsid w:val="005C70BB"/>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aliases w:val="level 3 Carattere"/>
    <w:basedOn w:val="Carpredefinitoparagrafo"/>
    <w:link w:val="Titolo3"/>
    <w:uiPriority w:val="9"/>
    <w:semiHidden/>
    <w:rsid w:val="005C70BB"/>
    <w:rPr>
      <w:rFonts w:eastAsiaTheme="majorEastAsia" w:cstheme="majorBidi"/>
      <w:color w:val="2F5496" w:themeColor="accent1" w:themeShade="BF"/>
      <w:sz w:val="28"/>
      <w:szCs w:val="28"/>
    </w:rPr>
  </w:style>
  <w:style w:type="character" w:customStyle="1" w:styleId="Titolo4Carattere">
    <w:name w:val="Titolo 4 Carattere"/>
    <w:aliases w:val="level 4 Carattere"/>
    <w:basedOn w:val="Carpredefinitoparagrafo"/>
    <w:link w:val="Titolo4"/>
    <w:uiPriority w:val="9"/>
    <w:semiHidden/>
    <w:rsid w:val="005C70BB"/>
    <w:rPr>
      <w:rFonts w:eastAsiaTheme="majorEastAsia" w:cstheme="majorBidi"/>
      <w:i/>
      <w:iCs/>
      <w:color w:val="2F5496" w:themeColor="accent1" w:themeShade="BF"/>
    </w:rPr>
  </w:style>
  <w:style w:type="character" w:customStyle="1" w:styleId="Titolo5Carattere">
    <w:name w:val="Titolo 5 Carattere"/>
    <w:aliases w:val="level 5 Carattere"/>
    <w:basedOn w:val="Carpredefinitoparagrafo"/>
    <w:link w:val="Titolo5"/>
    <w:uiPriority w:val="9"/>
    <w:semiHidden/>
    <w:rsid w:val="005C70BB"/>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5C70B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C70B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C70B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C70BB"/>
    <w:rPr>
      <w:rFonts w:eastAsiaTheme="majorEastAsia" w:cstheme="majorBidi"/>
      <w:color w:val="272727" w:themeColor="text1" w:themeTint="D8"/>
    </w:rPr>
  </w:style>
  <w:style w:type="paragraph" w:styleId="Titolo">
    <w:name w:val="Title"/>
    <w:basedOn w:val="Normale"/>
    <w:next w:val="Normale"/>
    <w:link w:val="TitoloCarattere"/>
    <w:qFormat/>
    <w:rsid w:val="005C70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C70B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qFormat/>
    <w:rsid w:val="005C70B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C70B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C70B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C70BB"/>
    <w:rPr>
      <w:i/>
      <w:iCs/>
      <w:color w:val="404040" w:themeColor="text1" w:themeTint="BF"/>
    </w:rPr>
  </w:style>
  <w:style w:type="paragraph" w:styleId="Paragrafoelenco">
    <w:name w:val="List Paragraph"/>
    <w:basedOn w:val="Normale"/>
    <w:uiPriority w:val="34"/>
    <w:qFormat/>
    <w:rsid w:val="005C70BB"/>
    <w:pPr>
      <w:ind w:left="720"/>
      <w:contextualSpacing/>
    </w:pPr>
  </w:style>
  <w:style w:type="character" w:styleId="Enfasiintensa">
    <w:name w:val="Intense Emphasis"/>
    <w:basedOn w:val="Carpredefinitoparagrafo"/>
    <w:uiPriority w:val="21"/>
    <w:qFormat/>
    <w:rsid w:val="005C70BB"/>
    <w:rPr>
      <w:i/>
      <w:iCs/>
      <w:color w:val="2F5496" w:themeColor="accent1" w:themeShade="BF"/>
    </w:rPr>
  </w:style>
  <w:style w:type="paragraph" w:styleId="Citazioneintensa">
    <w:name w:val="Intense Quote"/>
    <w:basedOn w:val="Normale"/>
    <w:next w:val="Normale"/>
    <w:link w:val="CitazioneintensaCarattere"/>
    <w:uiPriority w:val="30"/>
    <w:qFormat/>
    <w:rsid w:val="005C70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5C70BB"/>
    <w:rPr>
      <w:i/>
      <w:iCs/>
      <w:color w:val="2F5496" w:themeColor="accent1" w:themeShade="BF"/>
    </w:rPr>
  </w:style>
  <w:style w:type="character" w:styleId="Riferimentointenso">
    <w:name w:val="Intense Reference"/>
    <w:basedOn w:val="Carpredefinitoparagrafo"/>
    <w:uiPriority w:val="32"/>
    <w:qFormat/>
    <w:rsid w:val="005C70BB"/>
    <w:rPr>
      <w:b/>
      <w:bCs/>
      <w:smallCaps/>
      <w:color w:val="2F5496" w:themeColor="accent1" w:themeShade="BF"/>
      <w:spacing w:val="5"/>
    </w:rPr>
  </w:style>
  <w:style w:type="paragraph" w:styleId="Intestazione">
    <w:name w:val="header"/>
    <w:basedOn w:val="Normale"/>
    <w:link w:val="IntestazioneCarattere"/>
    <w:unhideWhenUsed/>
    <w:rsid w:val="00D47D9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47D9B"/>
  </w:style>
  <w:style w:type="paragraph" w:styleId="Pidipagina">
    <w:name w:val="footer"/>
    <w:basedOn w:val="Normale"/>
    <w:link w:val="PidipaginaCarattere"/>
    <w:unhideWhenUsed/>
    <w:rsid w:val="00D47D9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47D9B"/>
  </w:style>
  <w:style w:type="paragraph" w:styleId="Testodelblocco">
    <w:name w:val="Block Text"/>
    <w:basedOn w:val="Normale"/>
    <w:rsid w:val="00D47D9B"/>
    <w:pPr>
      <w:spacing w:after="120" w:line="240" w:lineRule="auto"/>
      <w:ind w:left="1440" w:right="1440"/>
      <w:jc w:val="both"/>
    </w:pPr>
    <w:rPr>
      <w:rFonts w:ascii="Times New Roman" w:eastAsia="PMingLiU" w:hAnsi="Times New Roman" w:cs="Times New Roman"/>
      <w:kern w:val="0"/>
      <w:sz w:val="23"/>
      <w:szCs w:val="24"/>
      <w14:ligatures w14:val="none"/>
    </w:rPr>
  </w:style>
  <w:style w:type="paragraph" w:customStyle="1" w:styleId="listno">
    <w:name w:val="listno"/>
    <w:basedOn w:val="Numeroelenco"/>
    <w:rsid w:val="00D47D9B"/>
    <w:pPr>
      <w:numPr>
        <w:numId w:val="3"/>
      </w:numPr>
      <w:spacing w:after="240"/>
    </w:pPr>
  </w:style>
  <w:style w:type="character" w:styleId="Numeropagina">
    <w:name w:val="page number"/>
    <w:basedOn w:val="Carpredefinitoparagrafo"/>
    <w:rsid w:val="00D47D9B"/>
    <w:rPr>
      <w:lang w:val="it-IT"/>
    </w:rPr>
  </w:style>
  <w:style w:type="paragraph" w:styleId="Numeroelenco">
    <w:name w:val="List Number"/>
    <w:basedOn w:val="Normale"/>
    <w:rsid w:val="00D47D9B"/>
    <w:pPr>
      <w:numPr>
        <w:numId w:val="4"/>
      </w:numPr>
      <w:spacing w:after="0" w:line="240" w:lineRule="auto"/>
      <w:jc w:val="both"/>
    </w:pPr>
    <w:rPr>
      <w:rFonts w:ascii="Times New Roman" w:eastAsia="PMingLiU" w:hAnsi="Times New Roman" w:cs="Times New Roman"/>
      <w:kern w:val="0"/>
      <w:sz w:val="23"/>
      <w:szCs w:val="24"/>
      <w14:ligatures w14:val="none"/>
    </w:rPr>
  </w:style>
  <w:style w:type="paragraph" w:styleId="Indirizzodestinatario">
    <w:name w:val="envelope address"/>
    <w:basedOn w:val="Normale"/>
    <w:rsid w:val="00D47D9B"/>
    <w:pPr>
      <w:framePr w:w="7920" w:h="1980" w:hRule="exact" w:hSpace="180" w:wrap="auto" w:hAnchor="page" w:xAlign="center" w:yAlign="bottom"/>
      <w:spacing w:after="0" w:line="240" w:lineRule="auto"/>
      <w:ind w:left="2880"/>
      <w:jc w:val="both"/>
    </w:pPr>
    <w:rPr>
      <w:rFonts w:ascii="Times New Roman" w:eastAsia="PMingLiU" w:hAnsi="Times New Roman" w:cs="Arial"/>
      <w:kern w:val="0"/>
      <w:sz w:val="23"/>
      <w:szCs w:val="24"/>
      <w14:ligatures w14:val="none"/>
    </w:rPr>
  </w:style>
  <w:style w:type="paragraph" w:styleId="Corpotesto">
    <w:name w:val="Body Text"/>
    <w:basedOn w:val="Normale"/>
    <w:link w:val="CorpotestoCarattere"/>
    <w:rsid w:val="00D47D9B"/>
    <w:pPr>
      <w:spacing w:after="120" w:line="240" w:lineRule="auto"/>
      <w:jc w:val="both"/>
    </w:pPr>
    <w:rPr>
      <w:rFonts w:ascii="Times New Roman" w:eastAsia="PMingLiU" w:hAnsi="Times New Roman" w:cs="Times New Roman"/>
      <w:kern w:val="0"/>
      <w:sz w:val="23"/>
      <w:szCs w:val="24"/>
      <w14:ligatures w14:val="none"/>
    </w:rPr>
  </w:style>
  <w:style w:type="character" w:customStyle="1" w:styleId="CorpotestoCarattere">
    <w:name w:val="Corpo testo Carattere"/>
    <w:basedOn w:val="Carpredefinitoparagrafo"/>
    <w:link w:val="Corpotesto"/>
    <w:rsid w:val="00D47D9B"/>
    <w:rPr>
      <w:rFonts w:ascii="Times New Roman" w:eastAsia="PMingLiU" w:hAnsi="Times New Roman" w:cs="Times New Roman"/>
      <w:kern w:val="0"/>
      <w:sz w:val="23"/>
      <w:szCs w:val="24"/>
      <w14:ligatures w14:val="none"/>
    </w:rPr>
  </w:style>
  <w:style w:type="paragraph" w:styleId="Corpodeltesto2">
    <w:name w:val="Body Text 2"/>
    <w:basedOn w:val="Normale"/>
    <w:link w:val="Corpodeltesto2Carattere"/>
    <w:rsid w:val="00D47D9B"/>
    <w:pPr>
      <w:spacing w:after="120" w:line="480" w:lineRule="auto"/>
      <w:jc w:val="both"/>
    </w:pPr>
    <w:rPr>
      <w:rFonts w:ascii="Times New Roman" w:eastAsia="PMingLiU" w:hAnsi="Times New Roman" w:cs="Times New Roman"/>
      <w:kern w:val="0"/>
      <w:sz w:val="23"/>
      <w:szCs w:val="24"/>
      <w14:ligatures w14:val="none"/>
    </w:rPr>
  </w:style>
  <w:style w:type="character" w:customStyle="1" w:styleId="Corpodeltesto2Carattere">
    <w:name w:val="Corpo del testo 2 Carattere"/>
    <w:basedOn w:val="Carpredefinitoparagrafo"/>
    <w:link w:val="Corpodeltesto2"/>
    <w:rsid w:val="00D47D9B"/>
    <w:rPr>
      <w:rFonts w:ascii="Times New Roman" w:eastAsia="PMingLiU" w:hAnsi="Times New Roman" w:cs="Times New Roman"/>
      <w:kern w:val="0"/>
      <w:sz w:val="23"/>
      <w:szCs w:val="24"/>
      <w14:ligatures w14:val="none"/>
    </w:rPr>
  </w:style>
  <w:style w:type="paragraph" w:styleId="Corpodeltesto3">
    <w:name w:val="Body Text 3"/>
    <w:basedOn w:val="Normale"/>
    <w:link w:val="Corpodeltesto3Carattere"/>
    <w:rsid w:val="00D47D9B"/>
    <w:pPr>
      <w:spacing w:after="120" w:line="240" w:lineRule="auto"/>
      <w:jc w:val="both"/>
    </w:pPr>
    <w:rPr>
      <w:rFonts w:ascii="Times New Roman" w:eastAsia="PMingLiU" w:hAnsi="Times New Roman" w:cs="Times New Roman"/>
      <w:kern w:val="0"/>
      <w:sz w:val="16"/>
      <w:szCs w:val="16"/>
      <w14:ligatures w14:val="none"/>
    </w:rPr>
  </w:style>
  <w:style w:type="character" w:customStyle="1" w:styleId="Corpodeltesto3Carattere">
    <w:name w:val="Corpo del testo 3 Carattere"/>
    <w:basedOn w:val="Carpredefinitoparagrafo"/>
    <w:link w:val="Corpodeltesto3"/>
    <w:rsid w:val="00D47D9B"/>
    <w:rPr>
      <w:rFonts w:ascii="Times New Roman" w:eastAsia="PMingLiU" w:hAnsi="Times New Roman" w:cs="Times New Roman"/>
      <w:kern w:val="0"/>
      <w:sz w:val="16"/>
      <w:szCs w:val="16"/>
      <w14:ligatures w14:val="none"/>
    </w:rPr>
  </w:style>
  <w:style w:type="paragraph" w:styleId="Primorientrocorpodeltesto">
    <w:name w:val="Body Text First Indent"/>
    <w:basedOn w:val="Corpotesto"/>
    <w:link w:val="PrimorientrocorpodeltestoCarattere"/>
    <w:rsid w:val="00D47D9B"/>
    <w:pPr>
      <w:ind w:firstLine="210"/>
    </w:pPr>
  </w:style>
  <w:style w:type="character" w:customStyle="1" w:styleId="PrimorientrocorpodeltestoCarattere">
    <w:name w:val="Primo rientro corpo del testo Carattere"/>
    <w:basedOn w:val="CorpotestoCarattere"/>
    <w:link w:val="Primorientrocorpodeltesto"/>
    <w:rsid w:val="00D47D9B"/>
    <w:rPr>
      <w:rFonts w:ascii="Times New Roman" w:eastAsia="PMingLiU" w:hAnsi="Times New Roman" w:cs="Times New Roman"/>
      <w:kern w:val="0"/>
      <w:sz w:val="23"/>
      <w:szCs w:val="24"/>
      <w14:ligatures w14:val="none"/>
    </w:rPr>
  </w:style>
  <w:style w:type="paragraph" w:styleId="Rientrocorpodeltesto">
    <w:name w:val="Body Text Indent"/>
    <w:basedOn w:val="Normale"/>
    <w:link w:val="RientrocorpodeltestoCarattere"/>
    <w:rsid w:val="00D47D9B"/>
    <w:pPr>
      <w:spacing w:after="120" w:line="240" w:lineRule="auto"/>
      <w:ind w:left="283"/>
      <w:jc w:val="both"/>
    </w:pPr>
    <w:rPr>
      <w:rFonts w:ascii="Times New Roman" w:eastAsia="PMingLiU" w:hAnsi="Times New Roman" w:cs="Times New Roman"/>
      <w:kern w:val="0"/>
      <w:sz w:val="23"/>
      <w:szCs w:val="24"/>
      <w14:ligatures w14:val="none"/>
    </w:rPr>
  </w:style>
  <w:style w:type="character" w:customStyle="1" w:styleId="RientrocorpodeltestoCarattere">
    <w:name w:val="Rientro corpo del testo Carattere"/>
    <w:basedOn w:val="Carpredefinitoparagrafo"/>
    <w:link w:val="Rientrocorpodeltesto"/>
    <w:rsid w:val="00D47D9B"/>
    <w:rPr>
      <w:rFonts w:ascii="Times New Roman" w:eastAsia="PMingLiU" w:hAnsi="Times New Roman" w:cs="Times New Roman"/>
      <w:kern w:val="0"/>
      <w:sz w:val="23"/>
      <w:szCs w:val="24"/>
      <w14:ligatures w14:val="none"/>
    </w:rPr>
  </w:style>
  <w:style w:type="paragraph" w:styleId="Primorientrocorpodeltesto2">
    <w:name w:val="Body Text First Indent 2"/>
    <w:basedOn w:val="Rientrocorpodeltesto"/>
    <w:link w:val="Primorientrocorpodeltesto2Carattere"/>
    <w:rsid w:val="00D47D9B"/>
    <w:pPr>
      <w:ind w:firstLine="210"/>
    </w:pPr>
  </w:style>
  <w:style w:type="character" w:customStyle="1" w:styleId="Primorientrocorpodeltesto2Carattere">
    <w:name w:val="Primo rientro corpo del testo 2 Carattere"/>
    <w:basedOn w:val="RientrocorpodeltestoCarattere"/>
    <w:link w:val="Primorientrocorpodeltesto2"/>
    <w:rsid w:val="00D47D9B"/>
    <w:rPr>
      <w:rFonts w:ascii="Times New Roman" w:eastAsia="PMingLiU" w:hAnsi="Times New Roman" w:cs="Times New Roman"/>
      <w:kern w:val="0"/>
      <w:sz w:val="23"/>
      <w:szCs w:val="24"/>
      <w14:ligatures w14:val="none"/>
    </w:rPr>
  </w:style>
  <w:style w:type="paragraph" w:styleId="Rientrocorpodeltesto2">
    <w:name w:val="Body Text Indent 2"/>
    <w:basedOn w:val="Normale"/>
    <w:link w:val="Rientrocorpodeltesto2Carattere"/>
    <w:rsid w:val="00D47D9B"/>
    <w:pPr>
      <w:spacing w:after="120" w:line="480" w:lineRule="auto"/>
      <w:ind w:left="283"/>
      <w:jc w:val="both"/>
    </w:pPr>
    <w:rPr>
      <w:rFonts w:ascii="Times New Roman" w:eastAsia="PMingLiU" w:hAnsi="Times New Roman" w:cs="Times New Roman"/>
      <w:kern w:val="0"/>
      <w:sz w:val="23"/>
      <w:szCs w:val="24"/>
      <w14:ligatures w14:val="none"/>
    </w:rPr>
  </w:style>
  <w:style w:type="character" w:customStyle="1" w:styleId="Rientrocorpodeltesto2Carattere">
    <w:name w:val="Rientro corpo del testo 2 Carattere"/>
    <w:basedOn w:val="Carpredefinitoparagrafo"/>
    <w:link w:val="Rientrocorpodeltesto2"/>
    <w:rsid w:val="00D47D9B"/>
    <w:rPr>
      <w:rFonts w:ascii="Times New Roman" w:eastAsia="PMingLiU" w:hAnsi="Times New Roman" w:cs="Times New Roman"/>
      <w:kern w:val="0"/>
      <w:sz w:val="23"/>
      <w:szCs w:val="24"/>
      <w14:ligatures w14:val="none"/>
    </w:rPr>
  </w:style>
  <w:style w:type="paragraph" w:styleId="Rientrocorpodeltesto3">
    <w:name w:val="Body Text Indent 3"/>
    <w:basedOn w:val="Normale"/>
    <w:link w:val="Rientrocorpodeltesto3Carattere"/>
    <w:rsid w:val="00D47D9B"/>
    <w:pPr>
      <w:spacing w:after="120" w:line="240" w:lineRule="auto"/>
      <w:ind w:left="283"/>
      <w:jc w:val="both"/>
    </w:pPr>
    <w:rPr>
      <w:rFonts w:ascii="Times New Roman" w:eastAsia="PMingLiU" w:hAnsi="Times New Roman" w:cs="Times New Roman"/>
      <w:kern w:val="0"/>
      <w:sz w:val="16"/>
      <w:szCs w:val="16"/>
      <w14:ligatures w14:val="none"/>
    </w:rPr>
  </w:style>
  <w:style w:type="character" w:customStyle="1" w:styleId="Rientrocorpodeltesto3Carattere">
    <w:name w:val="Rientro corpo del testo 3 Carattere"/>
    <w:basedOn w:val="Carpredefinitoparagrafo"/>
    <w:link w:val="Rientrocorpodeltesto3"/>
    <w:rsid w:val="00D47D9B"/>
    <w:rPr>
      <w:rFonts w:ascii="Times New Roman" w:eastAsia="PMingLiU" w:hAnsi="Times New Roman" w:cs="Times New Roman"/>
      <w:kern w:val="0"/>
      <w:sz w:val="16"/>
      <w:szCs w:val="16"/>
      <w14:ligatures w14:val="none"/>
    </w:rPr>
  </w:style>
  <w:style w:type="paragraph" w:styleId="Didascalia">
    <w:name w:val="caption"/>
    <w:basedOn w:val="Normale"/>
    <w:next w:val="Normale"/>
    <w:qFormat/>
    <w:rsid w:val="00D47D9B"/>
    <w:pPr>
      <w:spacing w:before="120" w:after="120" w:line="240" w:lineRule="auto"/>
      <w:jc w:val="both"/>
    </w:pPr>
    <w:rPr>
      <w:rFonts w:ascii="Times New Roman" w:eastAsia="PMingLiU" w:hAnsi="Times New Roman" w:cs="Times New Roman"/>
      <w:b/>
      <w:bCs/>
      <w:kern w:val="0"/>
      <w:sz w:val="20"/>
      <w:szCs w:val="20"/>
      <w14:ligatures w14:val="none"/>
    </w:rPr>
  </w:style>
  <w:style w:type="paragraph" w:styleId="Formuladichiusura">
    <w:name w:val="Closing"/>
    <w:basedOn w:val="Normale"/>
    <w:link w:val="FormuladichiusuraCarattere"/>
    <w:rsid w:val="00D47D9B"/>
    <w:pPr>
      <w:spacing w:after="0" w:line="240" w:lineRule="auto"/>
      <w:ind w:left="4252"/>
      <w:jc w:val="both"/>
    </w:pPr>
    <w:rPr>
      <w:rFonts w:ascii="Times New Roman" w:eastAsia="PMingLiU" w:hAnsi="Times New Roman" w:cs="Times New Roman"/>
      <w:kern w:val="0"/>
      <w:sz w:val="23"/>
      <w:szCs w:val="24"/>
      <w14:ligatures w14:val="none"/>
    </w:rPr>
  </w:style>
  <w:style w:type="character" w:customStyle="1" w:styleId="FormuladichiusuraCarattere">
    <w:name w:val="Formula di chiusura Carattere"/>
    <w:basedOn w:val="Carpredefinitoparagrafo"/>
    <w:link w:val="Formuladichiusura"/>
    <w:rsid w:val="00D47D9B"/>
    <w:rPr>
      <w:rFonts w:ascii="Times New Roman" w:eastAsia="PMingLiU" w:hAnsi="Times New Roman" w:cs="Times New Roman"/>
      <w:kern w:val="0"/>
      <w:sz w:val="23"/>
      <w:szCs w:val="24"/>
      <w14:ligatures w14:val="none"/>
    </w:rPr>
  </w:style>
  <w:style w:type="character" w:styleId="Rimandocommento">
    <w:name w:val="annotation reference"/>
    <w:rsid w:val="00D47D9B"/>
    <w:rPr>
      <w:sz w:val="16"/>
      <w:szCs w:val="16"/>
      <w:lang w:val="it-IT"/>
    </w:rPr>
  </w:style>
  <w:style w:type="paragraph" w:styleId="Testocommento">
    <w:name w:val="annotation text"/>
    <w:basedOn w:val="Normale"/>
    <w:link w:val="TestocommentoCarattere"/>
    <w:rsid w:val="00D47D9B"/>
    <w:pPr>
      <w:spacing w:after="0" w:line="240" w:lineRule="auto"/>
      <w:jc w:val="both"/>
    </w:pPr>
    <w:rPr>
      <w:rFonts w:ascii="Times New Roman" w:eastAsia="PMingLiU" w:hAnsi="Times New Roman" w:cs="Times New Roman"/>
      <w:kern w:val="0"/>
      <w:sz w:val="20"/>
      <w:szCs w:val="20"/>
      <w14:ligatures w14:val="none"/>
    </w:rPr>
  </w:style>
  <w:style w:type="character" w:customStyle="1" w:styleId="TestocommentoCarattere">
    <w:name w:val="Testo commento Carattere"/>
    <w:basedOn w:val="Carpredefinitoparagrafo"/>
    <w:link w:val="Testocommento"/>
    <w:rsid w:val="00D47D9B"/>
    <w:rPr>
      <w:rFonts w:ascii="Times New Roman" w:eastAsia="PMingLiU" w:hAnsi="Times New Roman" w:cs="Times New Roman"/>
      <w:kern w:val="0"/>
      <w:sz w:val="20"/>
      <w:szCs w:val="20"/>
      <w14:ligatures w14:val="none"/>
    </w:rPr>
  </w:style>
  <w:style w:type="paragraph" w:styleId="Data">
    <w:name w:val="Date"/>
    <w:basedOn w:val="Normale"/>
    <w:next w:val="Normale"/>
    <w:link w:val="DataCarattere"/>
    <w:rsid w:val="00D47D9B"/>
    <w:pPr>
      <w:spacing w:after="0" w:line="240" w:lineRule="auto"/>
      <w:jc w:val="both"/>
    </w:pPr>
    <w:rPr>
      <w:rFonts w:ascii="Times New Roman" w:eastAsia="PMingLiU" w:hAnsi="Times New Roman" w:cs="Times New Roman"/>
      <w:kern w:val="0"/>
      <w:sz w:val="23"/>
      <w:szCs w:val="24"/>
      <w14:ligatures w14:val="none"/>
    </w:rPr>
  </w:style>
  <w:style w:type="character" w:customStyle="1" w:styleId="DataCarattere">
    <w:name w:val="Data Carattere"/>
    <w:basedOn w:val="Carpredefinitoparagrafo"/>
    <w:link w:val="Data"/>
    <w:rsid w:val="00D47D9B"/>
    <w:rPr>
      <w:rFonts w:ascii="Times New Roman" w:eastAsia="PMingLiU" w:hAnsi="Times New Roman" w:cs="Times New Roman"/>
      <w:kern w:val="0"/>
      <w:sz w:val="23"/>
      <w:szCs w:val="24"/>
      <w14:ligatures w14:val="none"/>
    </w:rPr>
  </w:style>
  <w:style w:type="paragraph" w:styleId="Mappadocumento">
    <w:name w:val="Document Map"/>
    <w:basedOn w:val="Normale"/>
    <w:link w:val="MappadocumentoCarattere"/>
    <w:semiHidden/>
    <w:rsid w:val="00D47D9B"/>
    <w:pPr>
      <w:shd w:val="clear" w:color="auto" w:fill="000080"/>
      <w:spacing w:after="0" w:line="240" w:lineRule="auto"/>
      <w:jc w:val="both"/>
    </w:pPr>
    <w:rPr>
      <w:rFonts w:ascii="Tahoma" w:eastAsia="PMingLiU" w:hAnsi="Tahoma" w:cs="Tahoma"/>
      <w:kern w:val="0"/>
      <w:sz w:val="23"/>
      <w:szCs w:val="24"/>
      <w14:ligatures w14:val="none"/>
    </w:rPr>
  </w:style>
  <w:style w:type="character" w:customStyle="1" w:styleId="MappadocumentoCarattere">
    <w:name w:val="Mappa documento Carattere"/>
    <w:basedOn w:val="Carpredefinitoparagrafo"/>
    <w:link w:val="Mappadocumento"/>
    <w:semiHidden/>
    <w:rsid w:val="00D47D9B"/>
    <w:rPr>
      <w:rFonts w:ascii="Tahoma" w:eastAsia="PMingLiU" w:hAnsi="Tahoma" w:cs="Tahoma"/>
      <w:kern w:val="0"/>
      <w:sz w:val="23"/>
      <w:szCs w:val="24"/>
      <w:shd w:val="clear" w:color="auto" w:fill="000080"/>
      <w14:ligatures w14:val="none"/>
    </w:rPr>
  </w:style>
  <w:style w:type="paragraph" w:styleId="Firmadipostaelettronica">
    <w:name w:val="E-mail Signature"/>
    <w:basedOn w:val="Normale"/>
    <w:link w:val="FirmadipostaelettronicaCarattere"/>
    <w:rsid w:val="00D47D9B"/>
    <w:pPr>
      <w:spacing w:after="0" w:line="240" w:lineRule="auto"/>
      <w:jc w:val="both"/>
    </w:pPr>
    <w:rPr>
      <w:rFonts w:ascii="Times New Roman" w:eastAsia="PMingLiU" w:hAnsi="Times New Roman" w:cs="Times New Roman"/>
      <w:kern w:val="0"/>
      <w:sz w:val="23"/>
      <w:szCs w:val="24"/>
      <w14:ligatures w14:val="none"/>
    </w:rPr>
  </w:style>
  <w:style w:type="character" w:customStyle="1" w:styleId="FirmadipostaelettronicaCarattere">
    <w:name w:val="Firma di posta elettronica Carattere"/>
    <w:basedOn w:val="Carpredefinitoparagrafo"/>
    <w:link w:val="Firmadipostaelettronica"/>
    <w:rsid w:val="00D47D9B"/>
    <w:rPr>
      <w:rFonts w:ascii="Times New Roman" w:eastAsia="PMingLiU" w:hAnsi="Times New Roman" w:cs="Times New Roman"/>
      <w:kern w:val="0"/>
      <w:sz w:val="23"/>
      <w:szCs w:val="24"/>
      <w14:ligatures w14:val="none"/>
    </w:rPr>
  </w:style>
  <w:style w:type="character" w:styleId="Enfasicorsivo">
    <w:name w:val="Emphasis"/>
    <w:qFormat/>
    <w:rsid w:val="00D47D9B"/>
    <w:rPr>
      <w:i/>
      <w:iCs/>
      <w:lang w:val="it-IT"/>
    </w:rPr>
  </w:style>
  <w:style w:type="character" w:styleId="Rimandonotadichiusura">
    <w:name w:val="endnote reference"/>
    <w:semiHidden/>
    <w:rsid w:val="00D47D9B"/>
    <w:rPr>
      <w:vertAlign w:val="superscript"/>
      <w:lang w:val="it-IT"/>
    </w:rPr>
  </w:style>
  <w:style w:type="paragraph" w:styleId="Testonotadichiusura">
    <w:name w:val="endnote text"/>
    <w:basedOn w:val="Normale"/>
    <w:link w:val="TestonotadichiusuraCarattere"/>
    <w:semiHidden/>
    <w:rsid w:val="00D47D9B"/>
    <w:pPr>
      <w:spacing w:after="0" w:line="240" w:lineRule="auto"/>
      <w:jc w:val="both"/>
    </w:pPr>
    <w:rPr>
      <w:rFonts w:ascii="Times New Roman" w:eastAsia="PMingLiU" w:hAnsi="Times New Roman" w:cs="Times New Roman"/>
      <w:kern w:val="0"/>
      <w:sz w:val="20"/>
      <w:szCs w:val="20"/>
      <w14:ligatures w14:val="none"/>
    </w:rPr>
  </w:style>
  <w:style w:type="character" w:customStyle="1" w:styleId="TestonotadichiusuraCarattere">
    <w:name w:val="Testo nota di chiusura Carattere"/>
    <w:basedOn w:val="Carpredefinitoparagrafo"/>
    <w:link w:val="Testonotadichiusura"/>
    <w:semiHidden/>
    <w:rsid w:val="00D47D9B"/>
    <w:rPr>
      <w:rFonts w:ascii="Times New Roman" w:eastAsia="PMingLiU" w:hAnsi="Times New Roman" w:cs="Times New Roman"/>
      <w:kern w:val="0"/>
      <w:sz w:val="20"/>
      <w:szCs w:val="20"/>
      <w14:ligatures w14:val="none"/>
    </w:rPr>
  </w:style>
  <w:style w:type="paragraph" w:styleId="Indirizzomittente">
    <w:name w:val="envelope return"/>
    <w:basedOn w:val="Normale"/>
    <w:rsid w:val="00D47D9B"/>
    <w:pPr>
      <w:spacing w:after="0" w:line="240" w:lineRule="auto"/>
      <w:jc w:val="both"/>
    </w:pPr>
    <w:rPr>
      <w:rFonts w:ascii="Arial" w:eastAsia="PMingLiU" w:hAnsi="Arial" w:cs="Arial"/>
      <w:kern w:val="0"/>
      <w:sz w:val="20"/>
      <w:szCs w:val="20"/>
      <w14:ligatures w14:val="none"/>
    </w:rPr>
  </w:style>
  <w:style w:type="character" w:styleId="Collegamentovisitato">
    <w:name w:val="FollowedHyperlink"/>
    <w:rsid w:val="00D47D9B"/>
    <w:rPr>
      <w:color w:val="800080"/>
      <w:u w:val="single"/>
      <w:lang w:val="it-IT"/>
    </w:rPr>
  </w:style>
  <w:style w:type="character" w:styleId="Rimandonotaapidipagina">
    <w:name w:val="footnote reference"/>
    <w:semiHidden/>
    <w:rsid w:val="00D47D9B"/>
    <w:rPr>
      <w:vertAlign w:val="superscript"/>
      <w:lang w:val="it-IT"/>
    </w:rPr>
  </w:style>
  <w:style w:type="paragraph" w:styleId="Testonotaapidipagina">
    <w:name w:val="footnote text"/>
    <w:basedOn w:val="Normale"/>
    <w:link w:val="TestonotaapidipaginaCarattere"/>
    <w:semiHidden/>
    <w:rsid w:val="00D47D9B"/>
    <w:pPr>
      <w:spacing w:after="0" w:line="240" w:lineRule="auto"/>
      <w:jc w:val="both"/>
    </w:pPr>
    <w:rPr>
      <w:rFonts w:ascii="Times New Roman" w:eastAsia="PMingLiU" w:hAnsi="Times New Roman" w:cs="Times New Roman"/>
      <w:kern w:val="0"/>
      <w:sz w:val="20"/>
      <w:szCs w:val="20"/>
      <w14:ligatures w14:val="none"/>
    </w:rPr>
  </w:style>
  <w:style w:type="character" w:customStyle="1" w:styleId="TestonotaapidipaginaCarattere">
    <w:name w:val="Testo nota a piè di pagina Carattere"/>
    <w:basedOn w:val="Carpredefinitoparagrafo"/>
    <w:link w:val="Testonotaapidipagina"/>
    <w:semiHidden/>
    <w:rsid w:val="00D47D9B"/>
    <w:rPr>
      <w:rFonts w:ascii="Times New Roman" w:eastAsia="PMingLiU" w:hAnsi="Times New Roman" w:cs="Times New Roman"/>
      <w:kern w:val="0"/>
      <w:sz w:val="20"/>
      <w:szCs w:val="20"/>
      <w14:ligatures w14:val="none"/>
    </w:rPr>
  </w:style>
  <w:style w:type="character" w:styleId="AcronimoHTML">
    <w:name w:val="HTML Acronym"/>
    <w:basedOn w:val="Carpredefinitoparagrafo"/>
    <w:rsid w:val="00D47D9B"/>
    <w:rPr>
      <w:lang w:val="it-IT"/>
    </w:rPr>
  </w:style>
  <w:style w:type="paragraph" w:styleId="IndirizzoHTML">
    <w:name w:val="HTML Address"/>
    <w:basedOn w:val="Normale"/>
    <w:link w:val="IndirizzoHTMLCarattere"/>
    <w:rsid w:val="00D47D9B"/>
    <w:pPr>
      <w:spacing w:after="0" w:line="240" w:lineRule="auto"/>
      <w:jc w:val="both"/>
    </w:pPr>
    <w:rPr>
      <w:rFonts w:ascii="Times New Roman" w:eastAsia="PMingLiU" w:hAnsi="Times New Roman" w:cs="Times New Roman"/>
      <w:i/>
      <w:iCs/>
      <w:kern w:val="0"/>
      <w:sz w:val="23"/>
      <w:szCs w:val="24"/>
      <w14:ligatures w14:val="none"/>
    </w:rPr>
  </w:style>
  <w:style w:type="character" w:customStyle="1" w:styleId="IndirizzoHTMLCarattere">
    <w:name w:val="Indirizzo HTML Carattere"/>
    <w:basedOn w:val="Carpredefinitoparagrafo"/>
    <w:link w:val="IndirizzoHTML"/>
    <w:rsid w:val="00D47D9B"/>
    <w:rPr>
      <w:rFonts w:ascii="Times New Roman" w:eastAsia="PMingLiU" w:hAnsi="Times New Roman" w:cs="Times New Roman"/>
      <w:i/>
      <w:iCs/>
      <w:kern w:val="0"/>
      <w:sz w:val="23"/>
      <w:szCs w:val="24"/>
      <w14:ligatures w14:val="none"/>
    </w:rPr>
  </w:style>
  <w:style w:type="character" w:styleId="CitazioneHTML">
    <w:name w:val="HTML Cite"/>
    <w:rsid w:val="00D47D9B"/>
    <w:rPr>
      <w:i/>
      <w:iCs/>
      <w:lang w:val="it-IT"/>
    </w:rPr>
  </w:style>
  <w:style w:type="character" w:styleId="CodiceHTML">
    <w:name w:val="HTML Code"/>
    <w:rsid w:val="00D47D9B"/>
    <w:rPr>
      <w:rFonts w:ascii="Courier New" w:hAnsi="Courier New"/>
      <w:sz w:val="20"/>
      <w:szCs w:val="20"/>
      <w:lang w:val="it-IT"/>
    </w:rPr>
  </w:style>
  <w:style w:type="character" w:styleId="DefinizioneHTML">
    <w:name w:val="HTML Definition"/>
    <w:rsid w:val="00D47D9B"/>
    <w:rPr>
      <w:i/>
      <w:iCs/>
      <w:lang w:val="it-IT"/>
    </w:rPr>
  </w:style>
  <w:style w:type="character" w:styleId="TastieraHTML">
    <w:name w:val="HTML Keyboard"/>
    <w:rsid w:val="00D47D9B"/>
    <w:rPr>
      <w:rFonts w:ascii="Courier New" w:hAnsi="Courier New"/>
      <w:sz w:val="20"/>
      <w:szCs w:val="20"/>
      <w:lang w:val="it-IT"/>
    </w:rPr>
  </w:style>
  <w:style w:type="paragraph" w:styleId="PreformattatoHTML">
    <w:name w:val="HTML Preformatted"/>
    <w:basedOn w:val="Normale"/>
    <w:link w:val="PreformattatoHTMLCarattere"/>
    <w:rsid w:val="00D47D9B"/>
    <w:pPr>
      <w:spacing w:after="0" w:line="240" w:lineRule="auto"/>
      <w:jc w:val="both"/>
    </w:pPr>
    <w:rPr>
      <w:rFonts w:ascii="Courier New" w:eastAsia="PMingLiU" w:hAnsi="Courier New" w:cs="Courier New"/>
      <w:kern w:val="0"/>
      <w:sz w:val="20"/>
      <w:szCs w:val="20"/>
      <w14:ligatures w14:val="none"/>
    </w:rPr>
  </w:style>
  <w:style w:type="character" w:customStyle="1" w:styleId="PreformattatoHTMLCarattere">
    <w:name w:val="Preformattato HTML Carattere"/>
    <w:basedOn w:val="Carpredefinitoparagrafo"/>
    <w:link w:val="PreformattatoHTML"/>
    <w:rsid w:val="00D47D9B"/>
    <w:rPr>
      <w:rFonts w:ascii="Courier New" w:eastAsia="PMingLiU" w:hAnsi="Courier New" w:cs="Courier New"/>
      <w:kern w:val="0"/>
      <w:sz w:val="20"/>
      <w:szCs w:val="20"/>
      <w14:ligatures w14:val="none"/>
    </w:rPr>
  </w:style>
  <w:style w:type="character" w:styleId="EsempioHTML">
    <w:name w:val="HTML Sample"/>
    <w:rsid w:val="00D47D9B"/>
    <w:rPr>
      <w:rFonts w:ascii="Courier New" w:hAnsi="Courier New"/>
      <w:lang w:val="it-IT"/>
    </w:rPr>
  </w:style>
  <w:style w:type="character" w:styleId="MacchinadascrivereHTML">
    <w:name w:val="HTML Typewriter"/>
    <w:rsid w:val="00D47D9B"/>
    <w:rPr>
      <w:rFonts w:ascii="Courier New" w:hAnsi="Courier New"/>
      <w:sz w:val="20"/>
      <w:szCs w:val="20"/>
      <w:lang w:val="it-IT"/>
    </w:rPr>
  </w:style>
  <w:style w:type="character" w:styleId="VariabileHTML">
    <w:name w:val="HTML Variable"/>
    <w:rsid w:val="00D47D9B"/>
    <w:rPr>
      <w:i/>
      <w:iCs/>
      <w:lang w:val="it-IT"/>
    </w:rPr>
  </w:style>
  <w:style w:type="character" w:styleId="Collegamentoipertestuale">
    <w:name w:val="Hyperlink"/>
    <w:rsid w:val="00D47D9B"/>
    <w:rPr>
      <w:color w:val="0000FF"/>
      <w:u w:val="single"/>
      <w:lang w:val="it-IT"/>
    </w:rPr>
  </w:style>
  <w:style w:type="paragraph" w:styleId="Indice1">
    <w:name w:val="index 1"/>
    <w:basedOn w:val="Normale"/>
    <w:next w:val="Normale"/>
    <w:autoRedefine/>
    <w:semiHidden/>
    <w:rsid w:val="00D47D9B"/>
    <w:pPr>
      <w:spacing w:after="0" w:line="240" w:lineRule="auto"/>
      <w:ind w:left="230" w:hanging="230"/>
      <w:jc w:val="both"/>
    </w:pPr>
    <w:rPr>
      <w:rFonts w:ascii="Times New Roman" w:eastAsia="PMingLiU" w:hAnsi="Times New Roman" w:cs="Times New Roman"/>
      <w:kern w:val="0"/>
      <w:sz w:val="23"/>
      <w:szCs w:val="24"/>
      <w14:ligatures w14:val="none"/>
    </w:rPr>
  </w:style>
  <w:style w:type="paragraph" w:styleId="Indice2">
    <w:name w:val="index 2"/>
    <w:basedOn w:val="Normale"/>
    <w:next w:val="Normale"/>
    <w:autoRedefine/>
    <w:semiHidden/>
    <w:rsid w:val="00D47D9B"/>
    <w:pPr>
      <w:spacing w:after="0" w:line="240" w:lineRule="auto"/>
      <w:ind w:left="460" w:hanging="230"/>
      <w:jc w:val="both"/>
    </w:pPr>
    <w:rPr>
      <w:rFonts w:ascii="Times New Roman" w:eastAsia="PMingLiU" w:hAnsi="Times New Roman" w:cs="Times New Roman"/>
      <w:kern w:val="0"/>
      <w:sz w:val="23"/>
      <w:szCs w:val="24"/>
      <w14:ligatures w14:val="none"/>
    </w:rPr>
  </w:style>
  <w:style w:type="paragraph" w:styleId="Indice3">
    <w:name w:val="index 3"/>
    <w:basedOn w:val="Normale"/>
    <w:next w:val="Normale"/>
    <w:autoRedefine/>
    <w:semiHidden/>
    <w:rsid w:val="00D47D9B"/>
    <w:pPr>
      <w:spacing w:after="0" w:line="240" w:lineRule="auto"/>
      <w:ind w:left="690" w:hanging="230"/>
      <w:jc w:val="both"/>
    </w:pPr>
    <w:rPr>
      <w:rFonts w:ascii="Times New Roman" w:eastAsia="PMingLiU" w:hAnsi="Times New Roman" w:cs="Times New Roman"/>
      <w:kern w:val="0"/>
      <w:sz w:val="23"/>
      <w:szCs w:val="24"/>
      <w14:ligatures w14:val="none"/>
    </w:rPr>
  </w:style>
  <w:style w:type="paragraph" w:styleId="Indice4">
    <w:name w:val="index 4"/>
    <w:basedOn w:val="Normale"/>
    <w:next w:val="Normale"/>
    <w:autoRedefine/>
    <w:semiHidden/>
    <w:rsid w:val="00D47D9B"/>
    <w:pPr>
      <w:spacing w:after="0" w:line="240" w:lineRule="auto"/>
      <w:ind w:left="920" w:hanging="230"/>
      <w:jc w:val="both"/>
    </w:pPr>
    <w:rPr>
      <w:rFonts w:ascii="Times New Roman" w:eastAsia="PMingLiU" w:hAnsi="Times New Roman" w:cs="Times New Roman"/>
      <w:kern w:val="0"/>
      <w:sz w:val="23"/>
      <w:szCs w:val="24"/>
      <w14:ligatures w14:val="none"/>
    </w:rPr>
  </w:style>
  <w:style w:type="paragraph" w:styleId="Indice5">
    <w:name w:val="index 5"/>
    <w:basedOn w:val="Normale"/>
    <w:next w:val="Normale"/>
    <w:autoRedefine/>
    <w:semiHidden/>
    <w:rsid w:val="00D47D9B"/>
    <w:pPr>
      <w:spacing w:after="0" w:line="240" w:lineRule="auto"/>
      <w:ind w:left="1150" w:hanging="230"/>
      <w:jc w:val="both"/>
    </w:pPr>
    <w:rPr>
      <w:rFonts w:ascii="Times New Roman" w:eastAsia="PMingLiU" w:hAnsi="Times New Roman" w:cs="Times New Roman"/>
      <w:kern w:val="0"/>
      <w:sz w:val="23"/>
      <w:szCs w:val="24"/>
      <w14:ligatures w14:val="none"/>
    </w:rPr>
  </w:style>
  <w:style w:type="paragraph" w:styleId="Indice6">
    <w:name w:val="index 6"/>
    <w:basedOn w:val="Normale"/>
    <w:next w:val="Normale"/>
    <w:autoRedefine/>
    <w:semiHidden/>
    <w:rsid w:val="00D47D9B"/>
    <w:pPr>
      <w:spacing w:after="0" w:line="240" w:lineRule="auto"/>
      <w:ind w:left="1380" w:hanging="230"/>
      <w:jc w:val="both"/>
    </w:pPr>
    <w:rPr>
      <w:rFonts w:ascii="Times New Roman" w:eastAsia="PMingLiU" w:hAnsi="Times New Roman" w:cs="Times New Roman"/>
      <w:kern w:val="0"/>
      <w:sz w:val="23"/>
      <w:szCs w:val="24"/>
      <w14:ligatures w14:val="none"/>
    </w:rPr>
  </w:style>
  <w:style w:type="paragraph" w:styleId="Indice7">
    <w:name w:val="index 7"/>
    <w:basedOn w:val="Normale"/>
    <w:next w:val="Normale"/>
    <w:autoRedefine/>
    <w:semiHidden/>
    <w:rsid w:val="00D47D9B"/>
    <w:pPr>
      <w:spacing w:after="0" w:line="240" w:lineRule="auto"/>
      <w:ind w:left="1610" w:hanging="230"/>
      <w:jc w:val="both"/>
    </w:pPr>
    <w:rPr>
      <w:rFonts w:ascii="Times New Roman" w:eastAsia="PMingLiU" w:hAnsi="Times New Roman" w:cs="Times New Roman"/>
      <w:kern w:val="0"/>
      <w:sz w:val="23"/>
      <w:szCs w:val="24"/>
      <w14:ligatures w14:val="none"/>
    </w:rPr>
  </w:style>
  <w:style w:type="paragraph" w:styleId="Indice8">
    <w:name w:val="index 8"/>
    <w:basedOn w:val="Normale"/>
    <w:next w:val="Normale"/>
    <w:autoRedefine/>
    <w:semiHidden/>
    <w:rsid w:val="00D47D9B"/>
    <w:pPr>
      <w:spacing w:after="0" w:line="240" w:lineRule="auto"/>
      <w:ind w:left="1840" w:hanging="230"/>
      <w:jc w:val="both"/>
    </w:pPr>
    <w:rPr>
      <w:rFonts w:ascii="Times New Roman" w:eastAsia="PMingLiU" w:hAnsi="Times New Roman" w:cs="Times New Roman"/>
      <w:kern w:val="0"/>
      <w:sz w:val="23"/>
      <w:szCs w:val="24"/>
      <w14:ligatures w14:val="none"/>
    </w:rPr>
  </w:style>
  <w:style w:type="paragraph" w:styleId="Indice9">
    <w:name w:val="index 9"/>
    <w:basedOn w:val="Normale"/>
    <w:next w:val="Normale"/>
    <w:autoRedefine/>
    <w:semiHidden/>
    <w:rsid w:val="00D47D9B"/>
    <w:pPr>
      <w:spacing w:after="0" w:line="240" w:lineRule="auto"/>
      <w:ind w:left="2070" w:hanging="230"/>
      <w:jc w:val="both"/>
    </w:pPr>
    <w:rPr>
      <w:rFonts w:ascii="Times New Roman" w:eastAsia="PMingLiU" w:hAnsi="Times New Roman" w:cs="Times New Roman"/>
      <w:kern w:val="0"/>
      <w:sz w:val="23"/>
      <w:szCs w:val="24"/>
      <w14:ligatures w14:val="none"/>
    </w:rPr>
  </w:style>
  <w:style w:type="paragraph" w:styleId="Titoloindice">
    <w:name w:val="index heading"/>
    <w:basedOn w:val="Normale"/>
    <w:next w:val="Indice1"/>
    <w:semiHidden/>
    <w:rsid w:val="00D47D9B"/>
    <w:pPr>
      <w:spacing w:after="0" w:line="240" w:lineRule="auto"/>
      <w:jc w:val="both"/>
    </w:pPr>
    <w:rPr>
      <w:rFonts w:ascii="Arial" w:eastAsia="PMingLiU" w:hAnsi="Arial" w:cs="Arial"/>
      <w:b/>
      <w:bCs/>
      <w:kern w:val="0"/>
      <w:sz w:val="23"/>
      <w:szCs w:val="24"/>
      <w14:ligatures w14:val="none"/>
    </w:rPr>
  </w:style>
  <w:style w:type="character" w:styleId="Numeroriga">
    <w:name w:val="line number"/>
    <w:basedOn w:val="Carpredefinitoparagrafo"/>
    <w:rsid w:val="00D47D9B"/>
    <w:rPr>
      <w:lang w:val="it-IT"/>
    </w:rPr>
  </w:style>
  <w:style w:type="paragraph" w:styleId="Elenco">
    <w:name w:val="List"/>
    <w:basedOn w:val="Normale"/>
    <w:rsid w:val="00D47D9B"/>
    <w:pPr>
      <w:spacing w:after="0" w:line="240" w:lineRule="auto"/>
      <w:ind w:left="283" w:hanging="283"/>
      <w:jc w:val="both"/>
    </w:pPr>
    <w:rPr>
      <w:rFonts w:ascii="Times New Roman" w:eastAsia="PMingLiU" w:hAnsi="Times New Roman" w:cs="Times New Roman"/>
      <w:kern w:val="0"/>
      <w:sz w:val="23"/>
      <w:szCs w:val="24"/>
      <w14:ligatures w14:val="none"/>
    </w:rPr>
  </w:style>
  <w:style w:type="paragraph" w:styleId="Elenco2">
    <w:name w:val="List 2"/>
    <w:basedOn w:val="Normale"/>
    <w:rsid w:val="00D47D9B"/>
    <w:pPr>
      <w:spacing w:after="0" w:line="240" w:lineRule="auto"/>
      <w:ind w:left="566" w:hanging="283"/>
      <w:jc w:val="both"/>
    </w:pPr>
    <w:rPr>
      <w:rFonts w:ascii="Times New Roman" w:eastAsia="PMingLiU" w:hAnsi="Times New Roman" w:cs="Times New Roman"/>
      <w:kern w:val="0"/>
      <w:sz w:val="23"/>
      <w:szCs w:val="24"/>
      <w14:ligatures w14:val="none"/>
    </w:rPr>
  </w:style>
  <w:style w:type="paragraph" w:styleId="Elenco3">
    <w:name w:val="List 3"/>
    <w:basedOn w:val="Normale"/>
    <w:rsid w:val="00D47D9B"/>
    <w:pPr>
      <w:spacing w:after="0" w:line="240" w:lineRule="auto"/>
      <w:ind w:left="849" w:hanging="283"/>
      <w:jc w:val="both"/>
    </w:pPr>
    <w:rPr>
      <w:rFonts w:ascii="Times New Roman" w:eastAsia="PMingLiU" w:hAnsi="Times New Roman" w:cs="Times New Roman"/>
      <w:kern w:val="0"/>
      <w:sz w:val="23"/>
      <w:szCs w:val="24"/>
      <w14:ligatures w14:val="none"/>
    </w:rPr>
  </w:style>
  <w:style w:type="paragraph" w:styleId="Elenco4">
    <w:name w:val="List 4"/>
    <w:basedOn w:val="Normale"/>
    <w:rsid w:val="00D47D9B"/>
    <w:pPr>
      <w:spacing w:after="0" w:line="240" w:lineRule="auto"/>
      <w:ind w:left="1132" w:hanging="283"/>
      <w:jc w:val="both"/>
    </w:pPr>
    <w:rPr>
      <w:rFonts w:ascii="Times New Roman" w:eastAsia="PMingLiU" w:hAnsi="Times New Roman" w:cs="Times New Roman"/>
      <w:kern w:val="0"/>
      <w:sz w:val="23"/>
      <w:szCs w:val="24"/>
      <w14:ligatures w14:val="none"/>
    </w:rPr>
  </w:style>
  <w:style w:type="paragraph" w:styleId="Elenco5">
    <w:name w:val="List 5"/>
    <w:basedOn w:val="Normale"/>
    <w:rsid w:val="00D47D9B"/>
    <w:pPr>
      <w:spacing w:after="0" w:line="240" w:lineRule="auto"/>
      <w:ind w:left="1415" w:hanging="283"/>
      <w:jc w:val="both"/>
    </w:pPr>
    <w:rPr>
      <w:rFonts w:ascii="Times New Roman" w:eastAsia="PMingLiU" w:hAnsi="Times New Roman" w:cs="Times New Roman"/>
      <w:kern w:val="0"/>
      <w:sz w:val="23"/>
      <w:szCs w:val="24"/>
      <w14:ligatures w14:val="none"/>
    </w:rPr>
  </w:style>
  <w:style w:type="paragraph" w:styleId="Puntoelenco">
    <w:name w:val="List Bullet"/>
    <w:basedOn w:val="Normale"/>
    <w:autoRedefine/>
    <w:rsid w:val="00D47D9B"/>
    <w:pPr>
      <w:numPr>
        <w:numId w:val="5"/>
      </w:numPr>
      <w:spacing w:after="0" w:line="240" w:lineRule="auto"/>
      <w:jc w:val="both"/>
    </w:pPr>
    <w:rPr>
      <w:rFonts w:ascii="Times New Roman" w:eastAsia="PMingLiU" w:hAnsi="Times New Roman" w:cs="Times New Roman"/>
      <w:kern w:val="0"/>
      <w:sz w:val="23"/>
      <w:szCs w:val="24"/>
      <w14:ligatures w14:val="none"/>
    </w:rPr>
  </w:style>
  <w:style w:type="paragraph" w:styleId="Puntoelenco2">
    <w:name w:val="List Bullet 2"/>
    <w:basedOn w:val="Normale"/>
    <w:autoRedefine/>
    <w:rsid w:val="00D47D9B"/>
    <w:pPr>
      <w:numPr>
        <w:numId w:val="1"/>
      </w:numPr>
      <w:spacing w:after="0" w:line="240" w:lineRule="auto"/>
      <w:jc w:val="both"/>
    </w:pPr>
    <w:rPr>
      <w:rFonts w:ascii="Times New Roman" w:eastAsia="PMingLiU" w:hAnsi="Times New Roman" w:cs="Times New Roman"/>
      <w:kern w:val="0"/>
      <w:sz w:val="23"/>
      <w:szCs w:val="24"/>
      <w14:ligatures w14:val="none"/>
    </w:rPr>
  </w:style>
  <w:style w:type="paragraph" w:styleId="Puntoelenco3">
    <w:name w:val="List Bullet 3"/>
    <w:basedOn w:val="Normale"/>
    <w:autoRedefine/>
    <w:rsid w:val="00D47D9B"/>
    <w:pPr>
      <w:numPr>
        <w:numId w:val="2"/>
      </w:numPr>
      <w:spacing w:after="0" w:line="240" w:lineRule="auto"/>
      <w:jc w:val="both"/>
    </w:pPr>
    <w:rPr>
      <w:rFonts w:ascii="Times New Roman" w:eastAsia="PMingLiU" w:hAnsi="Times New Roman" w:cs="Times New Roman"/>
      <w:kern w:val="0"/>
      <w:sz w:val="23"/>
      <w:szCs w:val="24"/>
      <w14:ligatures w14:val="none"/>
    </w:rPr>
  </w:style>
  <w:style w:type="paragraph" w:styleId="Puntoelenco4">
    <w:name w:val="List Bullet 4"/>
    <w:basedOn w:val="Normale"/>
    <w:autoRedefine/>
    <w:rsid w:val="00D47D9B"/>
    <w:pPr>
      <w:numPr>
        <w:numId w:val="6"/>
      </w:numPr>
      <w:spacing w:after="0" w:line="240" w:lineRule="auto"/>
      <w:jc w:val="both"/>
    </w:pPr>
    <w:rPr>
      <w:rFonts w:ascii="Times New Roman" w:eastAsia="PMingLiU" w:hAnsi="Times New Roman" w:cs="Times New Roman"/>
      <w:kern w:val="0"/>
      <w:sz w:val="23"/>
      <w:szCs w:val="24"/>
      <w14:ligatures w14:val="none"/>
    </w:rPr>
  </w:style>
  <w:style w:type="paragraph" w:styleId="Puntoelenco5">
    <w:name w:val="List Bullet 5"/>
    <w:basedOn w:val="Normale"/>
    <w:autoRedefine/>
    <w:rsid w:val="00D47D9B"/>
    <w:pPr>
      <w:numPr>
        <w:numId w:val="7"/>
      </w:numPr>
      <w:spacing w:after="0" w:line="240" w:lineRule="auto"/>
      <w:jc w:val="both"/>
    </w:pPr>
    <w:rPr>
      <w:rFonts w:ascii="Times New Roman" w:eastAsia="PMingLiU" w:hAnsi="Times New Roman" w:cs="Times New Roman"/>
      <w:kern w:val="0"/>
      <w:sz w:val="23"/>
      <w:szCs w:val="24"/>
      <w14:ligatures w14:val="none"/>
    </w:rPr>
  </w:style>
  <w:style w:type="paragraph" w:styleId="Elencocontinua">
    <w:name w:val="List Continue"/>
    <w:basedOn w:val="Normale"/>
    <w:rsid w:val="00D47D9B"/>
    <w:pPr>
      <w:spacing w:after="120" w:line="240" w:lineRule="auto"/>
      <w:ind w:left="283"/>
      <w:jc w:val="both"/>
    </w:pPr>
    <w:rPr>
      <w:rFonts w:ascii="Times New Roman" w:eastAsia="PMingLiU" w:hAnsi="Times New Roman" w:cs="Times New Roman"/>
      <w:kern w:val="0"/>
      <w:sz w:val="23"/>
      <w:szCs w:val="24"/>
      <w14:ligatures w14:val="none"/>
    </w:rPr>
  </w:style>
  <w:style w:type="paragraph" w:styleId="Elencocontinua2">
    <w:name w:val="List Continue 2"/>
    <w:basedOn w:val="Normale"/>
    <w:rsid w:val="00D47D9B"/>
    <w:pPr>
      <w:spacing w:after="120" w:line="240" w:lineRule="auto"/>
      <w:ind w:left="566"/>
      <w:jc w:val="both"/>
    </w:pPr>
    <w:rPr>
      <w:rFonts w:ascii="Times New Roman" w:eastAsia="PMingLiU" w:hAnsi="Times New Roman" w:cs="Times New Roman"/>
      <w:kern w:val="0"/>
      <w:sz w:val="23"/>
      <w:szCs w:val="24"/>
      <w14:ligatures w14:val="none"/>
    </w:rPr>
  </w:style>
  <w:style w:type="paragraph" w:styleId="Elencocontinua3">
    <w:name w:val="List Continue 3"/>
    <w:basedOn w:val="Normale"/>
    <w:rsid w:val="00D47D9B"/>
    <w:pPr>
      <w:spacing w:after="120" w:line="240" w:lineRule="auto"/>
      <w:ind w:left="849"/>
      <w:jc w:val="both"/>
    </w:pPr>
    <w:rPr>
      <w:rFonts w:ascii="Times New Roman" w:eastAsia="PMingLiU" w:hAnsi="Times New Roman" w:cs="Times New Roman"/>
      <w:kern w:val="0"/>
      <w:sz w:val="23"/>
      <w:szCs w:val="24"/>
      <w14:ligatures w14:val="none"/>
    </w:rPr>
  </w:style>
  <w:style w:type="paragraph" w:styleId="Elencocontinua4">
    <w:name w:val="List Continue 4"/>
    <w:basedOn w:val="Normale"/>
    <w:rsid w:val="00D47D9B"/>
    <w:pPr>
      <w:spacing w:after="120" w:line="240" w:lineRule="auto"/>
      <w:ind w:left="1132"/>
      <w:jc w:val="both"/>
    </w:pPr>
    <w:rPr>
      <w:rFonts w:ascii="Times New Roman" w:eastAsia="PMingLiU" w:hAnsi="Times New Roman" w:cs="Times New Roman"/>
      <w:kern w:val="0"/>
      <w:sz w:val="23"/>
      <w:szCs w:val="24"/>
      <w14:ligatures w14:val="none"/>
    </w:rPr>
  </w:style>
  <w:style w:type="paragraph" w:styleId="Elencocontinua5">
    <w:name w:val="List Continue 5"/>
    <w:basedOn w:val="Normale"/>
    <w:rsid w:val="00D47D9B"/>
    <w:pPr>
      <w:spacing w:after="120" w:line="240" w:lineRule="auto"/>
      <w:ind w:left="1415"/>
      <w:jc w:val="both"/>
    </w:pPr>
    <w:rPr>
      <w:rFonts w:ascii="Times New Roman" w:eastAsia="PMingLiU" w:hAnsi="Times New Roman" w:cs="Times New Roman"/>
      <w:kern w:val="0"/>
      <w:sz w:val="23"/>
      <w:szCs w:val="24"/>
      <w14:ligatures w14:val="none"/>
    </w:rPr>
  </w:style>
  <w:style w:type="paragraph" w:styleId="Numeroelenco2">
    <w:name w:val="List Number 2"/>
    <w:basedOn w:val="Normale"/>
    <w:rsid w:val="00D47D9B"/>
    <w:pPr>
      <w:numPr>
        <w:numId w:val="8"/>
      </w:numPr>
      <w:spacing w:after="0" w:line="240" w:lineRule="auto"/>
      <w:jc w:val="both"/>
    </w:pPr>
    <w:rPr>
      <w:rFonts w:ascii="Times New Roman" w:eastAsia="PMingLiU" w:hAnsi="Times New Roman" w:cs="Times New Roman"/>
      <w:kern w:val="0"/>
      <w:sz w:val="23"/>
      <w:szCs w:val="24"/>
      <w14:ligatures w14:val="none"/>
    </w:rPr>
  </w:style>
  <w:style w:type="paragraph" w:styleId="Numeroelenco3">
    <w:name w:val="List Number 3"/>
    <w:basedOn w:val="Normale"/>
    <w:rsid w:val="00D47D9B"/>
    <w:pPr>
      <w:numPr>
        <w:numId w:val="9"/>
      </w:numPr>
      <w:spacing w:after="0" w:line="240" w:lineRule="auto"/>
      <w:jc w:val="both"/>
    </w:pPr>
    <w:rPr>
      <w:rFonts w:ascii="Times New Roman" w:eastAsia="PMingLiU" w:hAnsi="Times New Roman" w:cs="Times New Roman"/>
      <w:kern w:val="0"/>
      <w:sz w:val="23"/>
      <w:szCs w:val="24"/>
      <w14:ligatures w14:val="none"/>
    </w:rPr>
  </w:style>
  <w:style w:type="paragraph" w:styleId="Numeroelenco4">
    <w:name w:val="List Number 4"/>
    <w:basedOn w:val="Normale"/>
    <w:rsid w:val="00D47D9B"/>
    <w:pPr>
      <w:numPr>
        <w:numId w:val="10"/>
      </w:numPr>
      <w:spacing w:after="0" w:line="240" w:lineRule="auto"/>
      <w:jc w:val="both"/>
    </w:pPr>
    <w:rPr>
      <w:rFonts w:ascii="Times New Roman" w:eastAsia="PMingLiU" w:hAnsi="Times New Roman" w:cs="Times New Roman"/>
      <w:kern w:val="0"/>
      <w:sz w:val="23"/>
      <w:szCs w:val="24"/>
      <w14:ligatures w14:val="none"/>
    </w:rPr>
  </w:style>
  <w:style w:type="paragraph" w:styleId="Numeroelenco5">
    <w:name w:val="List Number 5"/>
    <w:basedOn w:val="Normale"/>
    <w:rsid w:val="00D47D9B"/>
    <w:pPr>
      <w:numPr>
        <w:numId w:val="11"/>
      </w:numPr>
      <w:spacing w:after="0" w:line="240" w:lineRule="auto"/>
      <w:jc w:val="both"/>
    </w:pPr>
    <w:rPr>
      <w:rFonts w:ascii="Times New Roman" w:eastAsia="PMingLiU" w:hAnsi="Times New Roman" w:cs="Times New Roman"/>
      <w:kern w:val="0"/>
      <w:sz w:val="23"/>
      <w:szCs w:val="24"/>
      <w14:ligatures w14:val="none"/>
    </w:rPr>
  </w:style>
  <w:style w:type="paragraph" w:styleId="Testomacro">
    <w:name w:val="macro"/>
    <w:link w:val="TestomacroCarattere"/>
    <w:semiHidden/>
    <w:rsid w:val="00D47D9B"/>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urier New" w:eastAsia="PMingLiU" w:hAnsi="Courier New" w:cs="Courier New"/>
      <w:kern w:val="0"/>
      <w:sz w:val="20"/>
      <w:szCs w:val="20"/>
      <w14:ligatures w14:val="none"/>
    </w:rPr>
  </w:style>
  <w:style w:type="character" w:customStyle="1" w:styleId="TestomacroCarattere">
    <w:name w:val="Testo macro Carattere"/>
    <w:basedOn w:val="Carpredefinitoparagrafo"/>
    <w:link w:val="Testomacro"/>
    <w:semiHidden/>
    <w:rsid w:val="00D47D9B"/>
    <w:rPr>
      <w:rFonts w:ascii="Courier New" w:eastAsia="PMingLiU" w:hAnsi="Courier New" w:cs="Courier New"/>
      <w:kern w:val="0"/>
      <w:sz w:val="20"/>
      <w:szCs w:val="20"/>
      <w14:ligatures w14:val="none"/>
    </w:rPr>
  </w:style>
  <w:style w:type="paragraph" w:styleId="Intestazionemessaggio">
    <w:name w:val="Message Header"/>
    <w:basedOn w:val="Normale"/>
    <w:link w:val="IntestazionemessaggioCarattere"/>
    <w:rsid w:val="00D47D9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PMingLiU" w:hAnsi="Arial" w:cs="Arial"/>
      <w:kern w:val="0"/>
      <w:sz w:val="24"/>
      <w:szCs w:val="24"/>
      <w14:ligatures w14:val="none"/>
    </w:rPr>
  </w:style>
  <w:style w:type="character" w:customStyle="1" w:styleId="IntestazionemessaggioCarattere">
    <w:name w:val="Intestazione messaggio Carattere"/>
    <w:basedOn w:val="Carpredefinitoparagrafo"/>
    <w:link w:val="Intestazionemessaggio"/>
    <w:rsid w:val="00D47D9B"/>
    <w:rPr>
      <w:rFonts w:ascii="Arial" w:eastAsia="PMingLiU" w:hAnsi="Arial" w:cs="Arial"/>
      <w:kern w:val="0"/>
      <w:sz w:val="24"/>
      <w:szCs w:val="24"/>
      <w:shd w:val="pct20" w:color="auto" w:fill="auto"/>
      <w14:ligatures w14:val="none"/>
    </w:rPr>
  </w:style>
  <w:style w:type="paragraph" w:styleId="NormaleWeb">
    <w:name w:val="Normal (Web)"/>
    <w:basedOn w:val="Normale"/>
    <w:rsid w:val="00D47D9B"/>
    <w:pPr>
      <w:spacing w:after="0" w:line="240" w:lineRule="auto"/>
      <w:jc w:val="both"/>
    </w:pPr>
    <w:rPr>
      <w:rFonts w:ascii="Times New Roman" w:eastAsia="PMingLiU" w:hAnsi="Times New Roman" w:cs="Times New Roman"/>
      <w:kern w:val="0"/>
      <w:sz w:val="24"/>
      <w:szCs w:val="24"/>
      <w14:ligatures w14:val="none"/>
    </w:rPr>
  </w:style>
  <w:style w:type="paragraph" w:styleId="Rientronormale">
    <w:name w:val="Normal Indent"/>
    <w:basedOn w:val="Normale"/>
    <w:rsid w:val="00D47D9B"/>
    <w:pPr>
      <w:spacing w:after="0" w:line="240" w:lineRule="auto"/>
      <w:ind w:left="720"/>
      <w:jc w:val="both"/>
    </w:pPr>
    <w:rPr>
      <w:rFonts w:ascii="Times New Roman" w:eastAsia="PMingLiU" w:hAnsi="Times New Roman" w:cs="Times New Roman"/>
      <w:kern w:val="0"/>
      <w:sz w:val="23"/>
      <w:szCs w:val="24"/>
      <w14:ligatures w14:val="none"/>
    </w:rPr>
  </w:style>
  <w:style w:type="paragraph" w:styleId="Intestazionenota">
    <w:name w:val="Note Heading"/>
    <w:basedOn w:val="Normale"/>
    <w:next w:val="Normale"/>
    <w:link w:val="IntestazionenotaCarattere"/>
    <w:rsid w:val="00D47D9B"/>
    <w:pPr>
      <w:spacing w:after="0" w:line="240" w:lineRule="auto"/>
      <w:jc w:val="both"/>
    </w:pPr>
    <w:rPr>
      <w:rFonts w:ascii="Times New Roman" w:eastAsia="PMingLiU" w:hAnsi="Times New Roman" w:cs="Times New Roman"/>
      <w:kern w:val="0"/>
      <w:sz w:val="23"/>
      <w:szCs w:val="24"/>
      <w14:ligatures w14:val="none"/>
    </w:rPr>
  </w:style>
  <w:style w:type="character" w:customStyle="1" w:styleId="IntestazionenotaCarattere">
    <w:name w:val="Intestazione nota Carattere"/>
    <w:basedOn w:val="Carpredefinitoparagrafo"/>
    <w:link w:val="Intestazionenota"/>
    <w:rsid w:val="00D47D9B"/>
    <w:rPr>
      <w:rFonts w:ascii="Times New Roman" w:eastAsia="PMingLiU" w:hAnsi="Times New Roman" w:cs="Times New Roman"/>
      <w:kern w:val="0"/>
      <w:sz w:val="23"/>
      <w:szCs w:val="24"/>
      <w14:ligatures w14:val="none"/>
    </w:rPr>
  </w:style>
  <w:style w:type="paragraph" w:styleId="Testonormale">
    <w:name w:val="Plain Text"/>
    <w:basedOn w:val="Normale"/>
    <w:link w:val="TestonormaleCarattere"/>
    <w:rsid w:val="00D47D9B"/>
    <w:pPr>
      <w:spacing w:after="0" w:line="240" w:lineRule="auto"/>
      <w:jc w:val="both"/>
    </w:pPr>
    <w:rPr>
      <w:rFonts w:ascii="Courier New" w:eastAsia="PMingLiU" w:hAnsi="Courier New" w:cs="Courier New"/>
      <w:kern w:val="0"/>
      <w:sz w:val="20"/>
      <w:szCs w:val="20"/>
      <w14:ligatures w14:val="none"/>
    </w:rPr>
  </w:style>
  <w:style w:type="character" w:customStyle="1" w:styleId="TestonormaleCarattere">
    <w:name w:val="Testo normale Carattere"/>
    <w:basedOn w:val="Carpredefinitoparagrafo"/>
    <w:link w:val="Testonormale"/>
    <w:rsid w:val="00D47D9B"/>
    <w:rPr>
      <w:rFonts w:ascii="Courier New" w:eastAsia="PMingLiU" w:hAnsi="Courier New" w:cs="Courier New"/>
      <w:kern w:val="0"/>
      <w:sz w:val="20"/>
      <w:szCs w:val="20"/>
      <w14:ligatures w14:val="none"/>
    </w:rPr>
  </w:style>
  <w:style w:type="paragraph" w:styleId="Formuladiapertura">
    <w:name w:val="Salutation"/>
    <w:basedOn w:val="Normale"/>
    <w:next w:val="Normale"/>
    <w:link w:val="FormuladiaperturaCarattere"/>
    <w:rsid w:val="00D47D9B"/>
    <w:pPr>
      <w:spacing w:after="0" w:line="240" w:lineRule="auto"/>
      <w:jc w:val="both"/>
    </w:pPr>
    <w:rPr>
      <w:rFonts w:ascii="Times New Roman" w:eastAsia="PMingLiU" w:hAnsi="Times New Roman" w:cs="Times New Roman"/>
      <w:kern w:val="0"/>
      <w:sz w:val="23"/>
      <w:szCs w:val="24"/>
      <w14:ligatures w14:val="none"/>
    </w:rPr>
  </w:style>
  <w:style w:type="character" w:customStyle="1" w:styleId="FormuladiaperturaCarattere">
    <w:name w:val="Formula di apertura Carattere"/>
    <w:basedOn w:val="Carpredefinitoparagrafo"/>
    <w:link w:val="Formuladiapertura"/>
    <w:rsid w:val="00D47D9B"/>
    <w:rPr>
      <w:rFonts w:ascii="Times New Roman" w:eastAsia="PMingLiU" w:hAnsi="Times New Roman" w:cs="Times New Roman"/>
      <w:kern w:val="0"/>
      <w:sz w:val="23"/>
      <w:szCs w:val="24"/>
      <w14:ligatures w14:val="none"/>
    </w:rPr>
  </w:style>
  <w:style w:type="paragraph" w:styleId="Firma">
    <w:name w:val="Signature"/>
    <w:basedOn w:val="Normale"/>
    <w:link w:val="FirmaCarattere"/>
    <w:rsid w:val="00D47D9B"/>
    <w:pPr>
      <w:spacing w:after="0" w:line="240" w:lineRule="auto"/>
      <w:ind w:left="4252"/>
      <w:jc w:val="both"/>
    </w:pPr>
    <w:rPr>
      <w:rFonts w:ascii="Times New Roman" w:eastAsia="PMingLiU" w:hAnsi="Times New Roman" w:cs="Times New Roman"/>
      <w:kern w:val="0"/>
      <w:sz w:val="23"/>
      <w:szCs w:val="24"/>
      <w14:ligatures w14:val="none"/>
    </w:rPr>
  </w:style>
  <w:style w:type="character" w:customStyle="1" w:styleId="FirmaCarattere">
    <w:name w:val="Firma Carattere"/>
    <w:basedOn w:val="Carpredefinitoparagrafo"/>
    <w:link w:val="Firma"/>
    <w:rsid w:val="00D47D9B"/>
    <w:rPr>
      <w:rFonts w:ascii="Times New Roman" w:eastAsia="PMingLiU" w:hAnsi="Times New Roman" w:cs="Times New Roman"/>
      <w:kern w:val="0"/>
      <w:sz w:val="23"/>
      <w:szCs w:val="24"/>
      <w14:ligatures w14:val="none"/>
    </w:rPr>
  </w:style>
  <w:style w:type="character" w:styleId="Enfasigrassetto">
    <w:name w:val="Strong"/>
    <w:qFormat/>
    <w:rsid w:val="00D47D9B"/>
    <w:rPr>
      <w:b/>
      <w:bCs/>
      <w:lang w:val="it-IT"/>
    </w:rPr>
  </w:style>
  <w:style w:type="paragraph" w:styleId="Indicefonti">
    <w:name w:val="table of authorities"/>
    <w:basedOn w:val="Normale"/>
    <w:next w:val="Normale"/>
    <w:semiHidden/>
    <w:rsid w:val="00D47D9B"/>
    <w:pPr>
      <w:spacing w:after="0" w:line="240" w:lineRule="auto"/>
      <w:ind w:left="230" w:hanging="230"/>
      <w:jc w:val="both"/>
    </w:pPr>
    <w:rPr>
      <w:rFonts w:ascii="Times New Roman" w:eastAsia="PMingLiU" w:hAnsi="Times New Roman" w:cs="Times New Roman"/>
      <w:kern w:val="0"/>
      <w:sz w:val="23"/>
      <w:szCs w:val="24"/>
      <w14:ligatures w14:val="none"/>
    </w:rPr>
  </w:style>
  <w:style w:type="paragraph" w:styleId="Indicedellefigure">
    <w:name w:val="table of figures"/>
    <w:basedOn w:val="Normale"/>
    <w:next w:val="Normale"/>
    <w:semiHidden/>
    <w:rsid w:val="00D47D9B"/>
    <w:pPr>
      <w:spacing w:after="0" w:line="240" w:lineRule="auto"/>
      <w:ind w:left="460" w:hanging="460"/>
      <w:jc w:val="both"/>
    </w:pPr>
    <w:rPr>
      <w:rFonts w:ascii="Times New Roman" w:eastAsia="PMingLiU" w:hAnsi="Times New Roman" w:cs="Times New Roman"/>
      <w:kern w:val="0"/>
      <w:sz w:val="23"/>
      <w:szCs w:val="24"/>
      <w14:ligatures w14:val="none"/>
    </w:rPr>
  </w:style>
  <w:style w:type="paragraph" w:styleId="Titoloindicefonti">
    <w:name w:val="toa heading"/>
    <w:basedOn w:val="Normale"/>
    <w:next w:val="Normale"/>
    <w:semiHidden/>
    <w:rsid w:val="00D47D9B"/>
    <w:pPr>
      <w:spacing w:before="120" w:after="0" w:line="240" w:lineRule="auto"/>
      <w:jc w:val="both"/>
    </w:pPr>
    <w:rPr>
      <w:rFonts w:ascii="Arial" w:eastAsia="PMingLiU" w:hAnsi="Arial" w:cs="Arial"/>
      <w:b/>
      <w:bCs/>
      <w:kern w:val="0"/>
      <w:sz w:val="24"/>
      <w:szCs w:val="24"/>
      <w14:ligatures w14:val="none"/>
    </w:rPr>
  </w:style>
  <w:style w:type="paragraph" w:styleId="Sommario1">
    <w:name w:val="toc 1"/>
    <w:basedOn w:val="Normale"/>
    <w:next w:val="Normale"/>
    <w:autoRedefine/>
    <w:semiHidden/>
    <w:rsid w:val="00D47D9B"/>
    <w:pPr>
      <w:spacing w:after="0" w:line="240" w:lineRule="auto"/>
      <w:jc w:val="both"/>
    </w:pPr>
    <w:rPr>
      <w:rFonts w:ascii="Times New Roman" w:eastAsia="PMingLiU" w:hAnsi="Times New Roman" w:cs="Times New Roman"/>
      <w:kern w:val="0"/>
      <w:sz w:val="23"/>
      <w:szCs w:val="24"/>
      <w14:ligatures w14:val="none"/>
    </w:rPr>
  </w:style>
  <w:style w:type="paragraph" w:styleId="Sommario2">
    <w:name w:val="toc 2"/>
    <w:basedOn w:val="Normale"/>
    <w:next w:val="Normale"/>
    <w:autoRedefine/>
    <w:semiHidden/>
    <w:rsid w:val="00D47D9B"/>
    <w:pPr>
      <w:spacing w:after="0" w:line="240" w:lineRule="auto"/>
      <w:ind w:left="230"/>
      <w:jc w:val="both"/>
    </w:pPr>
    <w:rPr>
      <w:rFonts w:ascii="Times New Roman" w:eastAsia="PMingLiU" w:hAnsi="Times New Roman" w:cs="Times New Roman"/>
      <w:kern w:val="0"/>
      <w:sz w:val="23"/>
      <w:szCs w:val="24"/>
      <w14:ligatures w14:val="none"/>
    </w:rPr>
  </w:style>
  <w:style w:type="paragraph" w:styleId="Sommario3">
    <w:name w:val="toc 3"/>
    <w:basedOn w:val="Normale"/>
    <w:next w:val="Normale"/>
    <w:autoRedefine/>
    <w:semiHidden/>
    <w:rsid w:val="00D47D9B"/>
    <w:pPr>
      <w:spacing w:after="0" w:line="240" w:lineRule="auto"/>
      <w:ind w:left="460"/>
      <w:jc w:val="both"/>
    </w:pPr>
    <w:rPr>
      <w:rFonts w:ascii="Times New Roman" w:eastAsia="PMingLiU" w:hAnsi="Times New Roman" w:cs="Times New Roman"/>
      <w:kern w:val="0"/>
      <w:sz w:val="23"/>
      <w:szCs w:val="24"/>
      <w14:ligatures w14:val="none"/>
    </w:rPr>
  </w:style>
  <w:style w:type="paragraph" w:styleId="Sommario4">
    <w:name w:val="toc 4"/>
    <w:basedOn w:val="Normale"/>
    <w:next w:val="Normale"/>
    <w:autoRedefine/>
    <w:semiHidden/>
    <w:rsid w:val="00D47D9B"/>
    <w:pPr>
      <w:spacing w:after="0" w:line="240" w:lineRule="auto"/>
      <w:ind w:left="690"/>
      <w:jc w:val="both"/>
    </w:pPr>
    <w:rPr>
      <w:rFonts w:ascii="Times New Roman" w:eastAsia="PMingLiU" w:hAnsi="Times New Roman" w:cs="Times New Roman"/>
      <w:kern w:val="0"/>
      <w:sz w:val="23"/>
      <w:szCs w:val="24"/>
      <w14:ligatures w14:val="none"/>
    </w:rPr>
  </w:style>
  <w:style w:type="paragraph" w:styleId="Sommario5">
    <w:name w:val="toc 5"/>
    <w:basedOn w:val="Normale"/>
    <w:next w:val="Normale"/>
    <w:autoRedefine/>
    <w:semiHidden/>
    <w:rsid w:val="00D47D9B"/>
    <w:pPr>
      <w:spacing w:after="0" w:line="240" w:lineRule="auto"/>
      <w:ind w:left="920"/>
      <w:jc w:val="both"/>
    </w:pPr>
    <w:rPr>
      <w:rFonts w:ascii="Times New Roman" w:eastAsia="PMingLiU" w:hAnsi="Times New Roman" w:cs="Times New Roman"/>
      <w:kern w:val="0"/>
      <w:sz w:val="23"/>
      <w:szCs w:val="24"/>
      <w14:ligatures w14:val="none"/>
    </w:rPr>
  </w:style>
  <w:style w:type="paragraph" w:styleId="Sommario6">
    <w:name w:val="toc 6"/>
    <w:basedOn w:val="Normale"/>
    <w:next w:val="Normale"/>
    <w:autoRedefine/>
    <w:semiHidden/>
    <w:rsid w:val="00D47D9B"/>
    <w:pPr>
      <w:spacing w:after="0" w:line="240" w:lineRule="auto"/>
      <w:ind w:left="1150"/>
      <w:jc w:val="both"/>
    </w:pPr>
    <w:rPr>
      <w:rFonts w:ascii="Times New Roman" w:eastAsia="PMingLiU" w:hAnsi="Times New Roman" w:cs="Times New Roman"/>
      <w:kern w:val="0"/>
      <w:sz w:val="23"/>
      <w:szCs w:val="24"/>
      <w14:ligatures w14:val="none"/>
    </w:rPr>
  </w:style>
  <w:style w:type="paragraph" w:styleId="Sommario7">
    <w:name w:val="toc 7"/>
    <w:basedOn w:val="Normale"/>
    <w:next w:val="Normale"/>
    <w:autoRedefine/>
    <w:semiHidden/>
    <w:rsid w:val="00D47D9B"/>
    <w:pPr>
      <w:spacing w:after="0" w:line="240" w:lineRule="auto"/>
      <w:ind w:left="1380"/>
      <w:jc w:val="both"/>
    </w:pPr>
    <w:rPr>
      <w:rFonts w:ascii="Times New Roman" w:eastAsia="PMingLiU" w:hAnsi="Times New Roman" w:cs="Times New Roman"/>
      <w:kern w:val="0"/>
      <w:sz w:val="23"/>
      <w:szCs w:val="24"/>
      <w14:ligatures w14:val="none"/>
    </w:rPr>
  </w:style>
  <w:style w:type="paragraph" w:styleId="Sommario8">
    <w:name w:val="toc 8"/>
    <w:basedOn w:val="Normale"/>
    <w:next w:val="Normale"/>
    <w:autoRedefine/>
    <w:semiHidden/>
    <w:rsid w:val="00D47D9B"/>
    <w:pPr>
      <w:spacing w:after="0" w:line="240" w:lineRule="auto"/>
      <w:ind w:left="1610"/>
      <w:jc w:val="both"/>
    </w:pPr>
    <w:rPr>
      <w:rFonts w:ascii="Times New Roman" w:eastAsia="PMingLiU" w:hAnsi="Times New Roman" w:cs="Times New Roman"/>
      <w:kern w:val="0"/>
      <w:sz w:val="23"/>
      <w:szCs w:val="24"/>
      <w14:ligatures w14:val="none"/>
    </w:rPr>
  </w:style>
  <w:style w:type="paragraph" w:styleId="Sommario9">
    <w:name w:val="toc 9"/>
    <w:basedOn w:val="Normale"/>
    <w:next w:val="Normale"/>
    <w:autoRedefine/>
    <w:semiHidden/>
    <w:rsid w:val="00D47D9B"/>
    <w:pPr>
      <w:spacing w:after="0" w:line="240" w:lineRule="auto"/>
      <w:ind w:left="1840"/>
      <w:jc w:val="both"/>
    </w:pPr>
    <w:rPr>
      <w:rFonts w:ascii="Times New Roman" w:eastAsia="PMingLiU" w:hAnsi="Times New Roman" w:cs="Times New Roman"/>
      <w:kern w:val="0"/>
      <w:sz w:val="23"/>
      <w:szCs w:val="24"/>
      <w14:ligatures w14:val="none"/>
    </w:rPr>
  </w:style>
  <w:style w:type="table" w:styleId="Grigliatabella">
    <w:name w:val="Table Grid"/>
    <w:basedOn w:val="Tabellanormale"/>
    <w:rsid w:val="00D47D9B"/>
    <w:pPr>
      <w:spacing w:after="0" w:line="240" w:lineRule="auto"/>
      <w:jc w:val="both"/>
    </w:pPr>
    <w:rPr>
      <w:rFonts w:ascii="Times New Roman" w:eastAsia="PMingLiU"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rsid w:val="00D47D9B"/>
    <w:pPr>
      <w:widowControl w:val="0"/>
      <w:autoSpaceDE w:val="0"/>
      <w:autoSpaceDN w:val="0"/>
      <w:adjustRightInd w:val="0"/>
      <w:spacing w:after="0" w:line="240" w:lineRule="auto"/>
    </w:pPr>
    <w:rPr>
      <w:rFonts w:ascii="Times New Roman" w:eastAsia="PMingLiU" w:hAnsi="Times New Roman" w:cs="Times New Roman"/>
      <w:kern w:val="0"/>
      <w:sz w:val="20"/>
      <w:szCs w:val="20"/>
      <w:lang w:val="en-US" w:eastAsia="it-IT"/>
      <w14:ligatures w14:val="none"/>
    </w:rPr>
  </w:style>
  <w:style w:type="character" w:customStyle="1" w:styleId="CharacterStyle1">
    <w:name w:val="Character Style 1"/>
    <w:rsid w:val="00D47D9B"/>
    <w:rPr>
      <w:sz w:val="22"/>
      <w:szCs w:val="22"/>
    </w:rPr>
  </w:style>
  <w:style w:type="paragraph" w:customStyle="1" w:styleId="Style2">
    <w:name w:val="Style 2"/>
    <w:rsid w:val="00D47D9B"/>
    <w:pPr>
      <w:widowControl w:val="0"/>
      <w:autoSpaceDE w:val="0"/>
      <w:autoSpaceDN w:val="0"/>
      <w:spacing w:after="0" w:line="348" w:lineRule="exact"/>
      <w:ind w:left="144" w:hanging="144"/>
      <w:jc w:val="both"/>
    </w:pPr>
    <w:rPr>
      <w:rFonts w:ascii="Times New Roman" w:eastAsia="PMingLiU" w:hAnsi="Times New Roman" w:cs="Times New Roman"/>
      <w:kern w:val="0"/>
      <w:lang w:val="en-US" w:eastAsia="it-IT"/>
      <w14:ligatures w14:val="none"/>
    </w:rPr>
  </w:style>
  <w:style w:type="paragraph" w:customStyle="1" w:styleId="Style3">
    <w:name w:val="Style 3"/>
    <w:rsid w:val="00D47D9B"/>
    <w:pPr>
      <w:widowControl w:val="0"/>
      <w:autoSpaceDE w:val="0"/>
      <w:autoSpaceDN w:val="0"/>
      <w:spacing w:before="432" w:after="0" w:line="290" w:lineRule="auto"/>
    </w:pPr>
    <w:rPr>
      <w:rFonts w:ascii="Times New Roman" w:eastAsia="PMingLiU" w:hAnsi="Times New Roman" w:cs="Times New Roman"/>
      <w:kern w:val="0"/>
      <w:sz w:val="20"/>
      <w:szCs w:val="20"/>
      <w:lang w:val="en-US" w:eastAsia="it-IT"/>
      <w14:ligatures w14:val="none"/>
    </w:rPr>
  </w:style>
  <w:style w:type="paragraph" w:styleId="Testofumetto">
    <w:name w:val="Balloon Text"/>
    <w:basedOn w:val="Normale"/>
    <w:link w:val="TestofumettoCarattere"/>
    <w:semiHidden/>
    <w:rsid w:val="00D47D9B"/>
    <w:pPr>
      <w:spacing w:after="0" w:line="240" w:lineRule="auto"/>
      <w:jc w:val="both"/>
    </w:pPr>
    <w:rPr>
      <w:rFonts w:ascii="Arial" w:eastAsia="PMingLiU" w:hAnsi="Arial" w:cs="Times New Roman"/>
      <w:kern w:val="0"/>
      <w:sz w:val="18"/>
      <w:szCs w:val="18"/>
      <w14:ligatures w14:val="none"/>
    </w:rPr>
  </w:style>
  <w:style w:type="character" w:customStyle="1" w:styleId="TestofumettoCarattere">
    <w:name w:val="Testo fumetto Carattere"/>
    <w:basedOn w:val="Carpredefinitoparagrafo"/>
    <w:link w:val="Testofumetto"/>
    <w:semiHidden/>
    <w:rsid w:val="00D47D9B"/>
    <w:rPr>
      <w:rFonts w:ascii="Arial" w:eastAsia="PMingLiU" w:hAnsi="Arial" w:cs="Times New Roman"/>
      <w:kern w:val="0"/>
      <w:sz w:val="18"/>
      <w:szCs w:val="18"/>
      <w14:ligatures w14:val="none"/>
    </w:rPr>
  </w:style>
  <w:style w:type="character" w:styleId="Menzionenonrisolta">
    <w:name w:val="Unresolved Mention"/>
    <w:uiPriority w:val="99"/>
    <w:semiHidden/>
    <w:unhideWhenUsed/>
    <w:rsid w:val="00D47D9B"/>
    <w:rPr>
      <w:color w:val="605E5C"/>
      <w:shd w:val="clear" w:color="auto" w:fill="E1DFDD"/>
      <w:lang w:val="it-IT"/>
    </w:rPr>
  </w:style>
  <w:style w:type="paragraph" w:styleId="Revisione">
    <w:name w:val="Revision"/>
    <w:hidden/>
    <w:uiPriority w:val="99"/>
    <w:semiHidden/>
    <w:rsid w:val="00D47D9B"/>
    <w:pPr>
      <w:spacing w:after="0" w:line="240" w:lineRule="auto"/>
    </w:pPr>
    <w:rPr>
      <w:rFonts w:ascii="Times New Roman" w:eastAsia="PMingLiU" w:hAnsi="Times New Roman" w:cs="Times New Roman"/>
      <w:kern w:val="0"/>
      <w:sz w:val="23"/>
      <w:szCs w:val="24"/>
      <w14:ligatures w14:val="none"/>
    </w:rPr>
  </w:style>
  <w:style w:type="paragraph" w:styleId="Soggettocommento">
    <w:name w:val="annotation subject"/>
    <w:basedOn w:val="Testocommento"/>
    <w:next w:val="Testocommento"/>
    <w:link w:val="SoggettocommentoCarattere"/>
    <w:rsid w:val="00D47D9B"/>
    <w:rPr>
      <w:b/>
      <w:bCs/>
    </w:rPr>
  </w:style>
  <w:style w:type="character" w:customStyle="1" w:styleId="SoggettocommentoCarattere">
    <w:name w:val="Soggetto commento Carattere"/>
    <w:basedOn w:val="TestocommentoCarattere"/>
    <w:link w:val="Soggettocommento"/>
    <w:rsid w:val="00D47D9B"/>
    <w:rPr>
      <w:rFonts w:ascii="Times New Roman" w:eastAsia="PMingLiU"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83969">
      <w:bodyDiv w:val="1"/>
      <w:marLeft w:val="0"/>
      <w:marRight w:val="0"/>
      <w:marTop w:val="0"/>
      <w:marBottom w:val="0"/>
      <w:divBdr>
        <w:top w:val="none" w:sz="0" w:space="0" w:color="auto"/>
        <w:left w:val="none" w:sz="0" w:space="0" w:color="auto"/>
        <w:bottom w:val="none" w:sz="0" w:space="0" w:color="auto"/>
        <w:right w:val="none" w:sz="0" w:space="0" w:color="auto"/>
      </w:divBdr>
    </w:div>
    <w:div w:id="193169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co.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eco.com/legal-notes/legal-docum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rporate.seco.com/Investors/en/corporate-governance/organizational-model/10.35/" TargetMode="External"/><Relationship Id="rId5" Type="http://schemas.openxmlformats.org/officeDocument/2006/relationships/webSettings" Target="webSettings.xml"/><Relationship Id="rId10" Type="http://schemas.openxmlformats.org/officeDocument/2006/relationships/hyperlink" Target="https://corporate.seco.com/Investors/en/corporate-governance/code-of-conduct/10.40/" TargetMode="External"/><Relationship Id="rId4" Type="http://schemas.openxmlformats.org/officeDocument/2006/relationships/settings" Target="settings.xml"/><Relationship Id="rId9" Type="http://schemas.openxmlformats.org/officeDocument/2006/relationships/hyperlink" Target="http://www.seco.com" TargetMode="External"/><Relationship Id="rId14" Type="http://schemas.openxmlformats.org/officeDocument/2006/relationships/theme" Target="theme/theme1.xml"/></Relationships>
</file>

<file path=word/theme/theme1.xml><?xml version="1.0" encoding="utf-8"?>
<a:theme xmlns:a="http://schemas.openxmlformats.org/drawingml/2006/main" name="Personalizzato">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zato">
      <a:majorFont>
        <a:latin typeface="Urbanist"/>
        <a:ea typeface=""/>
        <a:cs typeface=""/>
      </a:majorFont>
      <a:minorFont>
        <a:latin typeface="Urbanis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ersonalizzato" id="{CB8B6D67-5142-4DEB-8239-2128793D183A}" vid="{9A862AEC-D034-484A-A537-B6A1A3C8F1C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83177-028D-4C7A-B5BC-16E0D2387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5595</Words>
  <Characters>29879</Characters>
  <Application>Microsoft Office Word</Application>
  <DocSecurity>0</DocSecurity>
  <Lines>574</Lines>
  <Paragraphs>130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Fognani</dc:creator>
  <cp:keywords/>
  <dc:description/>
  <cp:lastModifiedBy>Alessandro Fognani</cp:lastModifiedBy>
  <cp:revision>2</cp:revision>
  <dcterms:created xsi:type="dcterms:W3CDTF">2026-04-08T13:59:00Z</dcterms:created>
  <dcterms:modified xsi:type="dcterms:W3CDTF">2026-04-08T13:59:00Z</dcterms:modified>
</cp:coreProperties>
</file>